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25708C" w:rsidRDefault="0025708C" w:rsidP="00840293">
      <w:pPr>
        <w:spacing w:after="48" w:line="240" w:lineRule="auto"/>
        <w:jc w:val="center"/>
        <w:textAlignment w:val="baseline"/>
        <w:outlineLvl w:val="0"/>
        <w:rPr>
          <w:rFonts w:ascii="Times New Roman" w:eastAsia="Times New Roman" w:hAnsi="Times New Roman" w:cs="Times New Roman"/>
          <w:b/>
          <w:color w:val="3A3A3A"/>
          <w:kern w:val="36"/>
          <w:sz w:val="32"/>
          <w:szCs w:val="32"/>
          <w:lang w:eastAsia="ru-RU"/>
        </w:rPr>
      </w:pPr>
      <w:r w:rsidRPr="00840293">
        <w:rPr>
          <w:rFonts w:ascii="Times New Roman" w:eastAsia="Times New Roman" w:hAnsi="Times New Roman" w:cs="Times New Roman"/>
          <w:b/>
          <w:color w:val="3A3A3A"/>
          <w:kern w:val="36"/>
          <w:sz w:val="32"/>
          <w:szCs w:val="32"/>
          <w:lang w:eastAsia="ru-RU"/>
        </w:rPr>
        <w:t>Совершенствование стратегии транспортного обслуживания собственным и наемным транспортом</w:t>
      </w:r>
    </w:p>
    <w:p w:rsidR="00E1121A" w:rsidRPr="00840293" w:rsidRDefault="00E1121A" w:rsidP="00840293">
      <w:pPr>
        <w:spacing w:after="48" w:line="240" w:lineRule="auto"/>
        <w:jc w:val="center"/>
        <w:textAlignment w:val="baseline"/>
        <w:outlineLvl w:val="0"/>
        <w:rPr>
          <w:rFonts w:ascii="Times New Roman" w:eastAsia="Times New Roman" w:hAnsi="Times New Roman" w:cs="Times New Roman"/>
          <w:b/>
          <w:color w:val="3A3A3A"/>
          <w:kern w:val="36"/>
          <w:sz w:val="32"/>
          <w:szCs w:val="32"/>
          <w:lang w:eastAsia="ru-RU"/>
        </w:rPr>
      </w:pPr>
      <w:r>
        <w:rPr>
          <w:rFonts w:ascii="Times New Roman" w:eastAsia="Times New Roman" w:hAnsi="Times New Roman" w:cs="Times New Roman"/>
          <w:b/>
          <w:color w:val="3A3A3A"/>
          <w:kern w:val="36"/>
          <w:sz w:val="32"/>
          <w:szCs w:val="32"/>
          <w:lang w:eastAsia="ru-RU"/>
        </w:rPr>
        <w:t>Диплом</w:t>
      </w:r>
    </w:p>
    <w:p w:rsidR="00840293" w:rsidRDefault="00840293" w:rsidP="00840293">
      <w:pPr>
        <w:spacing w:after="0" w:line="240" w:lineRule="auto"/>
        <w:jc w:val="center"/>
        <w:textAlignment w:val="baseline"/>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2016</w:t>
      </w:r>
    </w:p>
    <w:p w:rsidR="0025708C" w:rsidRPr="0025708C" w:rsidRDefault="0025708C" w:rsidP="0025708C">
      <w:pPr>
        <w:spacing w:after="0"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Развитие экономических реформ в Российской Федерации ставит серьезные задачи перед различными предприятиями, созданными в последнее десятилетие. В начале тысячелетия становление большинства этих предприятий происходило стихийно в условиях несовершенной правовой базы, отсутствия конкуренции и дефицита на определенные виды продукции и услуг.</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b/>
          <w:bCs/>
          <w:sz w:val="23"/>
          <w:szCs w:val="23"/>
          <w:lang w:eastAsia="ru-RU"/>
        </w:rPr>
        <w:t>СОДЕРЖАНИЕ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ВВЕДЕНИЕ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 ТЕОРЕТИЧЕСКИЕ ОСНОВЫ ТРАНСПОРТНОГО ОБСЛУЖИВАНИЯ ОРГАНИЗАЦИИ В УСЛОВИЯХ ЛОГИСТИЧЕСКОГО УПРАВЛЕНИЯ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1.1 Понятие, виды, цели и функции транспортного обслуживания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1.2 Транспортное обслуживание как фактор повышения конкурентоспособности организации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1.3 Способы организации перевозочного процесса в условиях логистического управления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 ЭКОНОМИЧЕСКИЙ АНАЛИЗ ХОЗЯЙСТВЕННОЙ ДЕЯТЕЛЬНОСТИ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2.1 Общая характеристика предприятия и анализ хозяйственной деятельности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2.2 Анализ деятельности транспортно-логистической службы</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2.3 Анализ конкурентоспособности транспортного предприятия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 РАЗРАБОТКА РЕКОМЕНДАЦИЙ ПО СОВЕРШЕНСТВОВАНИЮ ПЕРЕВОЗОЧНОГО ПРОЦЕССА В ИП БУНИНА Е.Ю. И ОЦЕНКА ИХ ЭФФЕКТИВНОСТИ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3.1 Разработка рекомендаций по совершенствованию перевозочного процесса собственным и наемным транспортом в «ИП»</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3.1.1 Рекомендации по приобретению транспортных средств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3.1.2 Рекомендации по созданию интеллектуальной транспортной системы на основе ГЛОНАСС</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3.1.3 Рекомендации по внедрению информационных технологий в логистическое управление ИП Бунина Е.Ю.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3.2 Оценка эффективности предложенных мероприятий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ЗАКЛЮЧЕНИЕ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СПИСОК ЛИТЕРАТУРЫ</w:t>
      </w:r>
    </w:p>
    <w:p w:rsidR="0025708C" w:rsidRPr="00AD0318"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Развитие экономических реформ в Российской Федерации ставит серьезные задачи перед различными предприятиями, созданными в последнее десятилетие. В начале тысячелетия становление большинства этих предприятий происходило стихийно в условиях несовершенной правовой базы, отсутствия конкуренции и дефицита на определенные виды продукции и услуг. Но в достаточно короткие сроки, политика открытых границ и подъем отечественной экономики привели к необходимости конкурировать как с </w:t>
      </w:r>
      <w:proofErr w:type="gramStart"/>
      <w:r w:rsidRPr="0025708C">
        <w:rPr>
          <w:rFonts w:ascii="Times New Roman" w:eastAsia="Times New Roman" w:hAnsi="Times New Roman" w:cs="Times New Roman"/>
          <w:sz w:val="23"/>
          <w:szCs w:val="23"/>
          <w:lang w:eastAsia="ru-RU"/>
        </w:rPr>
        <w:t>отечественными</w:t>
      </w:r>
      <w:proofErr w:type="gramEnd"/>
      <w:r w:rsidRPr="0025708C">
        <w:rPr>
          <w:rFonts w:ascii="Times New Roman" w:eastAsia="Times New Roman" w:hAnsi="Times New Roman" w:cs="Times New Roman"/>
          <w:sz w:val="23"/>
          <w:szCs w:val="23"/>
          <w:lang w:eastAsia="ru-RU"/>
        </w:rPr>
        <w:t>, так и зарубежными компании на российском рынке.</w:t>
      </w:r>
    </w:p>
    <w:p w:rsidR="00C048A4" w:rsidRPr="009C1A8A" w:rsidRDefault="00C048A4" w:rsidP="00C048A4">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sidRPr="009C1A8A">
        <w:rPr>
          <w:rFonts w:ascii="Times New Roman CYR" w:eastAsia="Times New Roman" w:hAnsi="Times New Roman CYR" w:cs="Times New Roman CYR"/>
          <w:b/>
          <w:sz w:val="28"/>
          <w:szCs w:val="28"/>
          <w:lang w:eastAsia="ru-RU"/>
        </w:rPr>
        <w:t>Вернуться в каталог готовых дипломов и магистерских диссертаций –</w:t>
      </w:r>
    </w:p>
    <w:p w:rsidR="00C048A4" w:rsidRPr="009C1A8A" w:rsidRDefault="007D12F3" w:rsidP="00C048A4">
      <w:pPr>
        <w:widowControl w:val="0"/>
        <w:autoSpaceDE w:val="0"/>
        <w:autoSpaceDN w:val="0"/>
        <w:adjustRightInd w:val="0"/>
        <w:spacing w:after="0" w:line="360" w:lineRule="auto"/>
        <w:ind w:firstLine="709"/>
        <w:jc w:val="center"/>
        <w:rPr>
          <w:rFonts w:ascii="Times New Roman CYR" w:eastAsia="Times New Roman" w:hAnsi="Times New Roman CYR" w:cs="Times New Roman CYR"/>
          <w:b/>
          <w:bCs/>
          <w:sz w:val="28"/>
          <w:szCs w:val="28"/>
          <w:lang w:eastAsia="ru-RU"/>
        </w:rPr>
      </w:pPr>
      <w:hyperlink r:id="rId8" w:history="1">
        <w:r w:rsidR="00C048A4" w:rsidRPr="009C1A8A">
          <w:rPr>
            <w:rFonts w:ascii="Times New Roman CYR" w:eastAsia="Times New Roman" w:hAnsi="Times New Roman CYR" w:cs="Times New Roman CYR"/>
            <w:b/>
            <w:color w:val="0000FF"/>
            <w:sz w:val="28"/>
            <w:szCs w:val="28"/>
            <w:u w:val="single"/>
            <w:lang w:val="en-US" w:eastAsia="ru-RU"/>
          </w:rPr>
          <w:t>http</w:t>
        </w:r>
        <w:r w:rsidR="00C048A4" w:rsidRPr="009C1A8A">
          <w:rPr>
            <w:rFonts w:ascii="Times New Roman CYR" w:eastAsia="Times New Roman" w:hAnsi="Times New Roman CYR" w:cs="Times New Roman CYR"/>
            <w:b/>
            <w:color w:val="0000FF"/>
            <w:sz w:val="28"/>
            <w:szCs w:val="28"/>
            <w:u w:val="single"/>
            <w:lang w:eastAsia="ru-RU"/>
          </w:rPr>
          <w:t>://учебники.информ2000.рф/</w:t>
        </w:r>
        <w:proofErr w:type="spellStart"/>
        <w:r w:rsidR="00C048A4" w:rsidRPr="009C1A8A">
          <w:rPr>
            <w:rFonts w:ascii="Times New Roman CYR" w:eastAsia="Times New Roman" w:hAnsi="Times New Roman CYR" w:cs="Times New Roman CYR"/>
            <w:b/>
            <w:color w:val="0000FF"/>
            <w:sz w:val="28"/>
            <w:szCs w:val="28"/>
            <w:u w:val="single"/>
            <w:lang w:val="en-US" w:eastAsia="ru-RU"/>
          </w:rPr>
          <w:t>diplom</w:t>
        </w:r>
        <w:proofErr w:type="spellEnd"/>
        <w:r w:rsidR="00C048A4" w:rsidRPr="009C1A8A">
          <w:rPr>
            <w:rFonts w:ascii="Times New Roman CYR" w:eastAsia="Times New Roman" w:hAnsi="Times New Roman CYR" w:cs="Times New Roman CYR"/>
            <w:b/>
            <w:color w:val="0000FF"/>
            <w:sz w:val="28"/>
            <w:szCs w:val="28"/>
            <w:u w:val="single"/>
            <w:lang w:eastAsia="ru-RU"/>
          </w:rPr>
          <w:t>.</w:t>
        </w:r>
        <w:proofErr w:type="spellStart"/>
        <w:r w:rsidR="00C048A4" w:rsidRPr="009C1A8A">
          <w:rPr>
            <w:rFonts w:ascii="Times New Roman CYR" w:eastAsia="Times New Roman" w:hAnsi="Times New Roman CYR" w:cs="Times New Roman CYR"/>
            <w:b/>
            <w:color w:val="0000FF"/>
            <w:sz w:val="28"/>
            <w:szCs w:val="28"/>
            <w:u w:val="single"/>
            <w:lang w:val="en-US" w:eastAsia="ru-RU"/>
          </w:rPr>
          <w:t>shtml</w:t>
        </w:r>
        <w:proofErr w:type="spellEnd"/>
      </w:hyperlink>
    </w:p>
    <w:p w:rsidR="00C048A4" w:rsidRPr="00C048A4" w:rsidRDefault="00C048A4" w:rsidP="0025708C">
      <w:pPr>
        <w:spacing w:after="384" w:line="240" w:lineRule="auto"/>
        <w:textAlignment w:val="baseline"/>
        <w:rPr>
          <w:rFonts w:ascii="Times New Roman" w:eastAsia="Times New Roman" w:hAnsi="Times New Roman" w:cs="Times New Roman"/>
          <w:sz w:val="23"/>
          <w:szCs w:val="23"/>
          <w:lang w:eastAsia="ru-RU"/>
        </w:rPr>
      </w:pPr>
    </w:p>
    <w:p w:rsid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Предпринимателям и руководителям предприятий приходится все чаще обращаться к научным разработкам, создавать и модернизировать бизнес в соответствии с законами цивилизованного рынка и особая роль в этом процессе отводится стратегии логистического транспортного обслуживания, как неотъемлемой части функционирования любого предприятия.</w:t>
      </w:r>
    </w:p>
    <w:tbl>
      <w:tblPr>
        <w:tblStyle w:val="a6"/>
        <w:tblW w:w="0" w:type="auto"/>
        <w:jc w:val="center"/>
        <w:tblInd w:w="0" w:type="dxa"/>
        <w:tblLook w:val="04A0" w:firstRow="1" w:lastRow="0" w:firstColumn="1" w:lastColumn="0" w:noHBand="0" w:noVBand="1"/>
      </w:tblPr>
      <w:tblGrid>
        <w:gridCol w:w="8472"/>
      </w:tblGrid>
      <w:tr w:rsidR="00E1121A" w:rsidTr="00E1121A">
        <w:trPr>
          <w:jc w:val="center"/>
        </w:trPr>
        <w:tc>
          <w:tcPr>
            <w:tcW w:w="8472" w:type="dxa"/>
            <w:tcBorders>
              <w:top w:val="single" w:sz="4" w:space="0" w:color="auto"/>
              <w:left w:val="single" w:sz="4" w:space="0" w:color="auto"/>
              <w:bottom w:val="single" w:sz="4" w:space="0" w:color="auto"/>
              <w:right w:val="single" w:sz="4" w:space="0" w:color="auto"/>
            </w:tcBorders>
            <w:hideMark/>
          </w:tcPr>
          <w:p w:rsidR="00E1121A" w:rsidRDefault="007D12F3">
            <w:pPr>
              <w:spacing w:line="360" w:lineRule="auto"/>
              <w:textAlignment w:val="baseline"/>
              <w:rPr>
                <w:rFonts w:ascii="Arial" w:eastAsia="Times New Roman" w:hAnsi="Arial" w:cs="Times New Roman"/>
                <w:color w:val="444444"/>
                <w:sz w:val="21"/>
                <w:szCs w:val="21"/>
              </w:rPr>
            </w:pPr>
            <w:hyperlink r:id="rId9" w:history="1">
              <w:r w:rsidR="00E1121A">
                <w:rPr>
                  <w:rStyle w:val="a4"/>
                  <w:rFonts w:eastAsia="Times New Roman" w:cs="Times New Roman"/>
                  <w:sz w:val="21"/>
                  <w:szCs w:val="21"/>
                </w:rPr>
                <w:t>Вернуться в библиотеку по экономике и праву: учебники, дипломы, диссертации</w:t>
              </w:r>
            </w:hyperlink>
          </w:p>
          <w:p w:rsidR="00E1121A" w:rsidRDefault="007D12F3">
            <w:pPr>
              <w:spacing w:line="360" w:lineRule="auto"/>
              <w:textAlignment w:val="baseline"/>
              <w:rPr>
                <w:rFonts w:ascii="Arial" w:eastAsia="Times New Roman" w:hAnsi="Arial" w:cs="Times New Roman"/>
                <w:color w:val="444444"/>
                <w:sz w:val="21"/>
                <w:szCs w:val="21"/>
              </w:rPr>
            </w:pPr>
            <w:hyperlink r:id="rId10" w:history="1">
              <w:proofErr w:type="spellStart"/>
              <w:r w:rsidR="00E1121A">
                <w:rPr>
                  <w:rStyle w:val="a4"/>
                  <w:rFonts w:eastAsia="Times New Roman" w:cs="Times New Roman"/>
                  <w:sz w:val="21"/>
                  <w:szCs w:val="21"/>
                </w:rPr>
                <w:t>Рерайт</w:t>
              </w:r>
              <w:proofErr w:type="spellEnd"/>
              <w:r w:rsidR="00E1121A">
                <w:rPr>
                  <w:rStyle w:val="a4"/>
                  <w:rFonts w:eastAsia="Times New Roman" w:cs="Times New Roman"/>
                  <w:sz w:val="21"/>
                  <w:szCs w:val="21"/>
                </w:rPr>
                <w:t xml:space="preserve"> текстов и </w:t>
              </w:r>
              <w:proofErr w:type="spellStart"/>
              <w:r w:rsidR="00E1121A">
                <w:rPr>
                  <w:rStyle w:val="a4"/>
                  <w:rFonts w:eastAsia="Times New Roman" w:cs="Times New Roman"/>
                  <w:sz w:val="21"/>
                  <w:szCs w:val="21"/>
                </w:rPr>
                <w:t>уникализация</w:t>
              </w:r>
              <w:proofErr w:type="spellEnd"/>
              <w:r w:rsidR="00E1121A">
                <w:rPr>
                  <w:rStyle w:val="a4"/>
                  <w:rFonts w:eastAsia="Times New Roman" w:cs="Times New Roman"/>
                  <w:sz w:val="21"/>
                  <w:szCs w:val="21"/>
                </w:rPr>
                <w:t xml:space="preserve"> 90 %</w:t>
              </w:r>
            </w:hyperlink>
          </w:p>
          <w:p w:rsidR="00E1121A" w:rsidRDefault="007D12F3">
            <w:pPr>
              <w:autoSpaceDN w:val="0"/>
              <w:spacing w:line="360" w:lineRule="auto"/>
              <w:textAlignment w:val="baseline"/>
              <w:rPr>
                <w:rFonts w:ascii="Arial" w:eastAsia="Times New Roman" w:hAnsi="Arial" w:cs="Times New Roman"/>
                <w:color w:val="444444"/>
                <w:sz w:val="21"/>
                <w:szCs w:val="21"/>
              </w:rPr>
            </w:pPr>
            <w:hyperlink r:id="rId11" w:history="1">
              <w:r w:rsidR="00E1121A">
                <w:rPr>
                  <w:rStyle w:val="a4"/>
                  <w:rFonts w:eastAsia="Times New Roman" w:cs="Times New Roman"/>
                  <w:sz w:val="21"/>
                  <w:szCs w:val="21"/>
                </w:rPr>
                <w:t>Написание по заказу контрольных, дипломов, диссертаций.</w:t>
              </w:r>
              <w:proofErr w:type="gramStart"/>
              <w:r w:rsidR="00E1121A">
                <w:rPr>
                  <w:rStyle w:val="a4"/>
                  <w:rFonts w:eastAsia="Times New Roman" w:cs="Times New Roman"/>
                  <w:sz w:val="21"/>
                  <w:szCs w:val="21"/>
                </w:rPr>
                <w:t xml:space="preserve"> .</w:t>
              </w:r>
              <w:proofErr w:type="gramEnd"/>
              <w:r w:rsidR="00E1121A">
                <w:rPr>
                  <w:rStyle w:val="a4"/>
                  <w:rFonts w:eastAsia="Times New Roman" w:cs="Times New Roman"/>
                  <w:sz w:val="21"/>
                  <w:szCs w:val="21"/>
                </w:rPr>
                <w:t xml:space="preserve"> .</w:t>
              </w:r>
            </w:hyperlink>
          </w:p>
        </w:tc>
      </w:tr>
    </w:tbl>
    <w:p w:rsidR="00E1121A" w:rsidRPr="0025708C" w:rsidRDefault="00E1121A" w:rsidP="0025708C">
      <w:pPr>
        <w:spacing w:after="384" w:line="240" w:lineRule="auto"/>
        <w:textAlignment w:val="baseline"/>
        <w:rPr>
          <w:rFonts w:ascii="Times New Roman" w:eastAsia="Times New Roman" w:hAnsi="Times New Roman" w:cs="Times New Roman"/>
          <w:sz w:val="23"/>
          <w:szCs w:val="23"/>
          <w:lang w:eastAsia="ru-RU"/>
        </w:rPr>
      </w:pP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Следует отметить, что на многих отечественных предприятиях логистическое управление по-прежнему носит реактивный характер и ориентировано на решение текущих проблем и задач. Стратегический подход к логистическому управлению транспортным обслуживанием применяется далеко не всеми организациями, что снижает эффективность и результативность системы менеджмента. Вместе с тем, внедрение современных технологий логистического управления транспортного обслуживания и стратегического планирования способно значительно повысить эффективность финансово-хозяйственной деятельности организаций [2, с.53].</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Это обуславливает актуальность выбранной темы исследования. Разрабатываемые предложения должны быть направлены на совершенствование стратегии перевозочного процесса собственным и наемным транспортом в условиях логистического управления.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Объектом исследования  настоящей работы является ИП Бунина Елена Юрьевна, функционирующая на рынке услуг автотранспортных услуг с 2008 года. Основным видом деятельности ИП Бунина Е.Ю. являются предоставление транспортных услуг по всей территории Российской Федерации.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Целью данной работы является разработка комплекса мероприятий по  совершенствованию стратегии транспортного обслуживания собственным и наемным транспортом на примере «ИП»</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Для выполнения указанной цели ставятся следующие задачи: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исследование теоретических аспектов организации перевозок в условиях логистического управления;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изучение видов и функций транспортного обслуживания;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анализ факторов повышения конкурентоспособности  транспортных услуг;</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анализ организационно-экономического состояния ИП Бунина Е.Ю.;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анализ деятельности транспортно-логистической службы;</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анализ конкурентоспособности транспортного предприятия;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разработка рекомендаций по совершенствованию перевозочного процесса в ИП Бунина Е.Ю. и оценка их эффективности.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 рамках выполнения дипломной работы были использованы общенаучные и прикладные методы экономических исследований; учебные материалы, переводные труды западных ученых, ведущих российских ученых, в областях маркетинга транспортного обслуживания,  логистического управления, автоматизированных систем, информационных технологий, а также, статистические данные и публикации периодических изданий последних лет.</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b/>
          <w:bCs/>
          <w:sz w:val="23"/>
          <w:szCs w:val="23"/>
          <w:lang w:eastAsia="ru-RU"/>
        </w:rPr>
        <w:t>1. ТЕОРЕТИЧЕСКИЕ ОСНОВЫ ТРАНСПОРТНОГО ОБСЛУЖИВАНИЯ ОРГАНИЗАЦИИ В УСЛОВИЯХ ЛОГИСТИЧЕСКОГО УПРАВЛЕНИЯ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b/>
          <w:bCs/>
          <w:sz w:val="23"/>
          <w:szCs w:val="23"/>
          <w:lang w:eastAsia="ru-RU"/>
        </w:rPr>
        <w:t>.1 Понятие, виды, цели и функции транспортного обслуживания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Транспорт, еще с давних времен был одним из двигателем прогресса, за изобретением колеса последовали различные типы </w:t>
      </w:r>
      <w:proofErr w:type="gramStart"/>
      <w:r w:rsidRPr="0025708C">
        <w:rPr>
          <w:rFonts w:ascii="Times New Roman" w:eastAsia="Times New Roman" w:hAnsi="Times New Roman" w:cs="Times New Roman"/>
          <w:sz w:val="23"/>
          <w:szCs w:val="23"/>
          <w:lang w:eastAsia="ru-RU"/>
        </w:rPr>
        <w:t>двигателей</w:t>
      </w:r>
      <w:proofErr w:type="gramEnd"/>
      <w:r w:rsidRPr="0025708C">
        <w:rPr>
          <w:rFonts w:ascii="Times New Roman" w:eastAsia="Times New Roman" w:hAnsi="Times New Roman" w:cs="Times New Roman"/>
          <w:sz w:val="23"/>
          <w:szCs w:val="23"/>
          <w:lang w:eastAsia="ru-RU"/>
        </w:rPr>
        <w:t xml:space="preserve"> и началось развитие средств передвижения: кареты, автомобили, паровозы, пароходы, самолеты, электровозы и т.д. Появилась возможность совершать поездки на все большие расстояния и сейчас уже сложно представить свою жизнь без перемещения и соответственно, без использования транспорта.  Также, без перемещения средств и предметов  производства  не возможно жизнеобеспечения современного мира [5, с.120].</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Транспортное обслуживание — это процесс предоставления транспортных и сопутствующих услуг потребителям, соответствующих  установленными нормами и требованиями. По виду объекта перевозки транспортные услуги рассматриваются как грузовые и пассажирские. (Рис. 1.1)</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Рис. 1.1 Классификация транспортных услуг[5, с.122]</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Пассажирские транспортное обслуживание — это перемещению пассажиров и  связанные с этим безопасность, комфорт, своевременность перевозки пассажиров и сохранность их багажа.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Грузовое обслуживание — это услуги по транспортировке материальных ценностей и связанные с этим своевременность и сохранность доставки.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Прежде чем перейти к исследованию особенностей грузового транспортного обслуживания, </w:t>
      </w:r>
      <w:proofErr w:type="gramStart"/>
      <w:r w:rsidRPr="0025708C">
        <w:rPr>
          <w:rFonts w:ascii="Times New Roman" w:eastAsia="Times New Roman" w:hAnsi="Times New Roman" w:cs="Times New Roman"/>
          <w:sz w:val="23"/>
          <w:szCs w:val="23"/>
          <w:lang w:eastAsia="ru-RU"/>
        </w:rPr>
        <w:t>рассмотрим какие бывают</w:t>
      </w:r>
      <w:proofErr w:type="gramEnd"/>
      <w:r w:rsidRPr="0025708C">
        <w:rPr>
          <w:rFonts w:ascii="Times New Roman" w:eastAsia="Times New Roman" w:hAnsi="Times New Roman" w:cs="Times New Roman"/>
          <w:sz w:val="23"/>
          <w:szCs w:val="23"/>
          <w:lang w:eastAsia="ru-RU"/>
        </w:rPr>
        <w:t xml:space="preserve"> типы перевозок на основных видах транспорта.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 Воздушный транспорт является самым скоростным и соответственно, самый дорогим видом транспорта. Этот факт является основополагающим при выборе данного вида транспортного обслуживания, который в качестве грузоперевозок используется в основном для дорогой и скоропортящейся продукции. Большую роль играет авиасообщение пассажирских перевозок, особенно на дальние расстояния. Грузооборот воздушного транспорта в 2015 году составил 5.4 </w:t>
      </w:r>
      <w:proofErr w:type="spellStart"/>
      <w:r w:rsidRPr="0025708C">
        <w:rPr>
          <w:rFonts w:ascii="Times New Roman" w:eastAsia="Times New Roman" w:hAnsi="Times New Roman" w:cs="Times New Roman"/>
          <w:sz w:val="23"/>
          <w:szCs w:val="23"/>
          <w:lang w:eastAsia="ru-RU"/>
        </w:rPr>
        <w:t>млрд.т.км</w:t>
      </w:r>
      <w:proofErr w:type="spellEnd"/>
      <w:r w:rsidRPr="0025708C">
        <w:rPr>
          <w:rFonts w:ascii="Times New Roman" w:eastAsia="Times New Roman" w:hAnsi="Times New Roman" w:cs="Times New Roman"/>
          <w:sz w:val="23"/>
          <w:szCs w:val="23"/>
          <w:lang w:eastAsia="ru-RU"/>
        </w:rPr>
        <w:t xml:space="preserve">. Пассажирооборот в 2015 году составил 226,8 млрд. </w:t>
      </w:r>
      <w:proofErr w:type="spellStart"/>
      <w:r w:rsidRPr="0025708C">
        <w:rPr>
          <w:rFonts w:ascii="Times New Roman" w:eastAsia="Times New Roman" w:hAnsi="Times New Roman" w:cs="Times New Roman"/>
          <w:sz w:val="23"/>
          <w:szCs w:val="23"/>
          <w:lang w:eastAsia="ru-RU"/>
        </w:rPr>
        <w:t>пасс</w:t>
      </w:r>
      <w:proofErr w:type="gramStart"/>
      <w:r w:rsidRPr="0025708C">
        <w:rPr>
          <w:rFonts w:ascii="Times New Roman" w:eastAsia="Times New Roman" w:hAnsi="Times New Roman" w:cs="Times New Roman"/>
          <w:sz w:val="23"/>
          <w:szCs w:val="23"/>
          <w:lang w:eastAsia="ru-RU"/>
        </w:rPr>
        <w:t>.к</w:t>
      </w:r>
      <w:proofErr w:type="gramEnd"/>
      <w:r w:rsidRPr="0025708C">
        <w:rPr>
          <w:rFonts w:ascii="Times New Roman" w:eastAsia="Times New Roman" w:hAnsi="Times New Roman" w:cs="Times New Roman"/>
          <w:sz w:val="23"/>
          <w:szCs w:val="23"/>
          <w:lang w:eastAsia="ru-RU"/>
        </w:rPr>
        <w:t>м</w:t>
      </w:r>
      <w:proofErr w:type="spellEnd"/>
      <w:r w:rsidRPr="0025708C">
        <w:rPr>
          <w:rFonts w:ascii="Times New Roman" w:eastAsia="Times New Roman" w:hAnsi="Times New Roman" w:cs="Times New Roman"/>
          <w:sz w:val="23"/>
          <w:szCs w:val="23"/>
          <w:lang w:eastAsia="ru-RU"/>
        </w:rPr>
        <w:t>. [41]</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Таблица 1.1</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Грузооборот и пассажирооборот по разным видам транспорта в России, 2013-2015 год</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523"/>
        <w:gridCol w:w="1429"/>
        <w:gridCol w:w="1429"/>
        <w:gridCol w:w="1429"/>
        <w:gridCol w:w="1732"/>
        <w:gridCol w:w="1732"/>
        <w:gridCol w:w="1747"/>
      </w:tblGrid>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Перечень видов транспорта</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Грузооборот </w:t>
            </w:r>
            <w:proofErr w:type="gramStart"/>
            <w:r w:rsidRPr="0025708C">
              <w:rPr>
                <w:rFonts w:ascii="Times New Roman" w:eastAsia="Times New Roman" w:hAnsi="Times New Roman" w:cs="Times New Roman"/>
                <w:sz w:val="23"/>
                <w:szCs w:val="23"/>
                <w:lang w:eastAsia="ru-RU"/>
              </w:rPr>
              <w:t>млрд</w:t>
            </w:r>
            <w:proofErr w:type="gramEnd"/>
            <w:r w:rsidRPr="0025708C">
              <w:rPr>
                <w:rFonts w:ascii="Times New Roman" w:eastAsia="Times New Roman" w:hAnsi="Times New Roman" w:cs="Times New Roman"/>
                <w:sz w:val="23"/>
                <w:szCs w:val="23"/>
                <w:lang w:eastAsia="ru-RU"/>
              </w:rPr>
              <w:t xml:space="preserve"> т-км</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Пассажирооборот млрд. пасс-км</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2015 г.</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Воздушный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225,2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241,4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226,8</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Железнодорожный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2 196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2 301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2 306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138,5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120,6</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Морской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0,1</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Внутренний водный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0,5</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Трубопроводный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2 513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2 423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2 444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Автомобильный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137,3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139,8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137,4</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5 084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5 080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5 091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485</w:t>
            </w:r>
          </w:p>
        </w:tc>
      </w:tr>
    </w:tbl>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Источник — ЕМИСС по данным Росстата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2. Железнодорожный транспорт для Российской Федерации, в силу  ее размеров, является  основным видом транспорта. Россия занимает третье место в мире по общей протяженности железнодорожных путей, которая  составляет 121 тыс. километров. Железные дороги связывают все регионы и районы страны, осуществляя перевозки пассажиров и обеспечивая доставку  продукции промышленности и сельского хозяйства. Рынок </w:t>
      </w:r>
      <w:r w:rsidRPr="0025708C">
        <w:rPr>
          <w:rFonts w:ascii="Times New Roman" w:eastAsia="Times New Roman" w:hAnsi="Times New Roman" w:cs="Times New Roman"/>
          <w:sz w:val="23"/>
          <w:szCs w:val="23"/>
          <w:lang w:eastAsia="ru-RU"/>
        </w:rPr>
        <w:lastRenderedPageBreak/>
        <w:t>железнодорожных перевозок регулируется государством, представлен оператором российской сети железных дорог ОАО  «РЖД», образованного на базе МПС РФ.</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На железнодорожный транспо</w:t>
      </w:r>
      <w:proofErr w:type="gramStart"/>
      <w:r w:rsidRPr="0025708C">
        <w:rPr>
          <w:rFonts w:ascii="Times New Roman" w:eastAsia="Times New Roman" w:hAnsi="Times New Roman" w:cs="Times New Roman"/>
          <w:sz w:val="23"/>
          <w:szCs w:val="23"/>
          <w:lang w:eastAsia="ru-RU"/>
        </w:rPr>
        <w:t>рт в РФ</w:t>
      </w:r>
      <w:proofErr w:type="gramEnd"/>
      <w:r w:rsidRPr="0025708C">
        <w:rPr>
          <w:rFonts w:ascii="Times New Roman" w:eastAsia="Times New Roman" w:hAnsi="Times New Roman" w:cs="Times New Roman"/>
          <w:sz w:val="23"/>
          <w:szCs w:val="23"/>
          <w:lang w:eastAsia="ru-RU"/>
        </w:rPr>
        <w:t xml:space="preserve"> за период с 2010 по 2015 гг. приходится более 85% грузооборота и  на дальних расстояниях РЖД успешно удерживает конкурентные позиции, но на средних и особенно коротких маршрутах  часть грузов перешла с железнодорожного транспорта на автомобильный, речной и даже трубопроводный. Самые максимальный объем перевозок за последние 20 лет  был отмечен в 2012 году (1421 </w:t>
      </w:r>
      <w:proofErr w:type="spellStart"/>
      <w:r w:rsidRPr="0025708C">
        <w:rPr>
          <w:rFonts w:ascii="Times New Roman" w:eastAsia="Times New Roman" w:hAnsi="Times New Roman" w:cs="Times New Roman"/>
          <w:sz w:val="23"/>
          <w:szCs w:val="23"/>
          <w:lang w:eastAsia="ru-RU"/>
        </w:rPr>
        <w:t>млн</w:t>
      </w:r>
      <w:proofErr w:type="gramStart"/>
      <w:r w:rsidRPr="0025708C">
        <w:rPr>
          <w:rFonts w:ascii="Times New Roman" w:eastAsia="Times New Roman" w:hAnsi="Times New Roman" w:cs="Times New Roman"/>
          <w:sz w:val="23"/>
          <w:szCs w:val="23"/>
          <w:lang w:eastAsia="ru-RU"/>
        </w:rPr>
        <w:t>.т</w:t>
      </w:r>
      <w:proofErr w:type="gramEnd"/>
      <w:r w:rsidRPr="0025708C">
        <w:rPr>
          <w:rFonts w:ascii="Times New Roman" w:eastAsia="Times New Roman" w:hAnsi="Times New Roman" w:cs="Times New Roman"/>
          <w:sz w:val="23"/>
          <w:szCs w:val="23"/>
          <w:lang w:eastAsia="ru-RU"/>
        </w:rPr>
        <w:t>онн</w:t>
      </w:r>
      <w:proofErr w:type="spellEnd"/>
      <w:r w:rsidRPr="0025708C">
        <w:rPr>
          <w:rFonts w:ascii="Times New Roman" w:eastAsia="Times New Roman" w:hAnsi="Times New Roman" w:cs="Times New Roman"/>
          <w:sz w:val="23"/>
          <w:szCs w:val="23"/>
          <w:lang w:eastAsia="ru-RU"/>
        </w:rPr>
        <w:t xml:space="preserve">), после чего в кризисный период 2014 года, этот показатель резко снизился и к 2015 году составил 1218 </w:t>
      </w:r>
      <w:proofErr w:type="spellStart"/>
      <w:r w:rsidRPr="0025708C">
        <w:rPr>
          <w:rFonts w:ascii="Times New Roman" w:eastAsia="Times New Roman" w:hAnsi="Times New Roman" w:cs="Times New Roman"/>
          <w:sz w:val="23"/>
          <w:szCs w:val="23"/>
          <w:lang w:eastAsia="ru-RU"/>
        </w:rPr>
        <w:t>млн.тонн</w:t>
      </w:r>
      <w:proofErr w:type="spellEnd"/>
      <w:r w:rsidRPr="0025708C">
        <w:rPr>
          <w:rFonts w:ascii="Times New Roman" w:eastAsia="Times New Roman" w:hAnsi="Times New Roman" w:cs="Times New Roman"/>
          <w:sz w:val="23"/>
          <w:szCs w:val="23"/>
          <w:lang w:eastAsia="ru-RU"/>
        </w:rPr>
        <w:t>. [37]</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Для увеличения грузооборота и усиления конкурентных преимуществ по сравнению с  другими видами транспорта,  подстегивает РЖД к большей гибкости, улучшению качества обслуживания и предложению новых видов сопутствующих услуг. Пассажирооборот ОАО «РЖД» в 2015 году составил 120,6 млрд. </w:t>
      </w:r>
      <w:proofErr w:type="spellStart"/>
      <w:r w:rsidRPr="0025708C">
        <w:rPr>
          <w:rFonts w:ascii="Times New Roman" w:eastAsia="Times New Roman" w:hAnsi="Times New Roman" w:cs="Times New Roman"/>
          <w:sz w:val="23"/>
          <w:szCs w:val="23"/>
          <w:lang w:eastAsia="ru-RU"/>
        </w:rPr>
        <w:t>пасс</w:t>
      </w:r>
      <w:proofErr w:type="gramStart"/>
      <w:r w:rsidRPr="0025708C">
        <w:rPr>
          <w:rFonts w:ascii="Times New Roman" w:eastAsia="Times New Roman" w:hAnsi="Times New Roman" w:cs="Times New Roman"/>
          <w:sz w:val="23"/>
          <w:szCs w:val="23"/>
          <w:lang w:eastAsia="ru-RU"/>
        </w:rPr>
        <w:t>.к</w:t>
      </w:r>
      <w:proofErr w:type="gramEnd"/>
      <w:r w:rsidRPr="0025708C">
        <w:rPr>
          <w:rFonts w:ascii="Times New Roman" w:eastAsia="Times New Roman" w:hAnsi="Times New Roman" w:cs="Times New Roman"/>
          <w:sz w:val="23"/>
          <w:szCs w:val="23"/>
          <w:lang w:eastAsia="ru-RU"/>
        </w:rPr>
        <w:t>м</w:t>
      </w:r>
      <w:proofErr w:type="spellEnd"/>
      <w:r w:rsidRPr="0025708C">
        <w:rPr>
          <w:rFonts w:ascii="Times New Roman" w:eastAsia="Times New Roman" w:hAnsi="Times New Roman" w:cs="Times New Roman"/>
          <w:sz w:val="23"/>
          <w:szCs w:val="23"/>
          <w:lang w:eastAsia="ru-RU"/>
        </w:rPr>
        <w:t xml:space="preserve">. Грузооборот железнодорожного транспорта в 2015 году составил 2306 </w:t>
      </w:r>
      <w:proofErr w:type="spellStart"/>
      <w:r w:rsidRPr="0025708C">
        <w:rPr>
          <w:rFonts w:ascii="Times New Roman" w:eastAsia="Times New Roman" w:hAnsi="Times New Roman" w:cs="Times New Roman"/>
          <w:sz w:val="23"/>
          <w:szCs w:val="23"/>
          <w:lang w:eastAsia="ru-RU"/>
        </w:rPr>
        <w:t>млрд.т.км</w:t>
      </w:r>
      <w:proofErr w:type="spellEnd"/>
      <w:r w:rsidRPr="0025708C">
        <w:rPr>
          <w:rFonts w:ascii="Times New Roman" w:eastAsia="Times New Roman" w:hAnsi="Times New Roman" w:cs="Times New Roman"/>
          <w:sz w:val="23"/>
          <w:szCs w:val="23"/>
          <w:lang w:eastAsia="ru-RU"/>
        </w:rPr>
        <w:t xml:space="preserve">. Перевезено грузов в 2015 году — 1218 </w:t>
      </w:r>
      <w:proofErr w:type="spellStart"/>
      <w:r w:rsidRPr="0025708C">
        <w:rPr>
          <w:rFonts w:ascii="Times New Roman" w:eastAsia="Times New Roman" w:hAnsi="Times New Roman" w:cs="Times New Roman"/>
          <w:sz w:val="23"/>
          <w:szCs w:val="23"/>
          <w:lang w:eastAsia="ru-RU"/>
        </w:rPr>
        <w:t>млн</w:t>
      </w:r>
      <w:proofErr w:type="gramStart"/>
      <w:r w:rsidRPr="0025708C">
        <w:rPr>
          <w:rFonts w:ascii="Times New Roman" w:eastAsia="Times New Roman" w:hAnsi="Times New Roman" w:cs="Times New Roman"/>
          <w:sz w:val="23"/>
          <w:szCs w:val="23"/>
          <w:lang w:eastAsia="ru-RU"/>
        </w:rPr>
        <w:t>.т</w:t>
      </w:r>
      <w:proofErr w:type="gramEnd"/>
      <w:r w:rsidRPr="0025708C">
        <w:rPr>
          <w:rFonts w:ascii="Times New Roman" w:eastAsia="Times New Roman" w:hAnsi="Times New Roman" w:cs="Times New Roman"/>
          <w:sz w:val="23"/>
          <w:szCs w:val="23"/>
          <w:lang w:eastAsia="ru-RU"/>
        </w:rPr>
        <w:t>онн</w:t>
      </w:r>
      <w:proofErr w:type="spellEnd"/>
      <w:r w:rsidRPr="0025708C">
        <w:rPr>
          <w:rFonts w:ascii="Times New Roman" w:eastAsia="Times New Roman" w:hAnsi="Times New Roman" w:cs="Times New Roman"/>
          <w:sz w:val="23"/>
          <w:szCs w:val="23"/>
          <w:lang w:eastAsia="ru-RU"/>
        </w:rPr>
        <w:t>. Распределение по видам груза представлено на рисунке 1.2.</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proofErr w:type="gramStart"/>
      <w:r w:rsidRPr="0025708C">
        <w:rPr>
          <w:rFonts w:ascii="Times New Roman" w:eastAsia="Times New Roman" w:hAnsi="Times New Roman" w:cs="Times New Roman"/>
          <w:sz w:val="23"/>
          <w:szCs w:val="23"/>
          <w:lang w:eastAsia="ru-RU"/>
        </w:rPr>
        <w:t>Рис.1.2 Перевозки грузов железнодорожным транспортов по видам груза за 2015 год</w:t>
      </w:r>
      <w:proofErr w:type="gramEnd"/>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Источник — Годовой отчет ОАО «РЖД» за 2015 год</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Водный транспорт РФ подразделяется на морской и речной (внутренний водный) флот.</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Морской транспорт используется для перевозки грузов  и пассажиров и является одним из старейших видов транспорта, обеспечивающий морские международные связи страны. При всей важности морского транспорта для экономики России,  доля его в объеме перевозок грузов составила в 2015 году всего 0,2 %, а в грузообороте — 0,8 %. Наибольшая доля грузооборота приходится на международные сообщения — более 90% [38]</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Речным видом транспорта осуществляются перевозки пассажиров и грузов по внутренним водным артериям страны: рекам, озерам, путям, каналам, водохранилищам.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Внутренний водный транспорт занимает значительное место в обслуживании крупных промышленных центров береговых районов, особенно восточных и северных районов страны, где недостаточно развита сеть железных дорог, а число внутренних водных путей в 2 раза выше остальной части России. Доля речного транспорта в общем грузообороте восточных и северных районов 2015 году  составил в среднем 77%, в то время как в целом по России этот показатель равен 3,9 %.</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Речной транспорт также выполняет дорогостоящие и очень сложные перевозки по малым рекам в труднодоступных районах. Высокорентабельные перевозки осуществляются судами смешанного плавания внешнеторговых грузов. Протяженность внутренних водных судоходных путей составляет  101.6  тыс. км. [38]</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В структуре водных перевозок, по последним данным </w:t>
      </w:r>
      <w:proofErr w:type="spellStart"/>
      <w:r w:rsidRPr="0025708C">
        <w:rPr>
          <w:rFonts w:ascii="Times New Roman" w:eastAsia="Times New Roman" w:hAnsi="Times New Roman" w:cs="Times New Roman"/>
          <w:sz w:val="23"/>
          <w:szCs w:val="23"/>
          <w:lang w:eastAsia="ru-RU"/>
        </w:rPr>
        <w:t>Росморречфлота</w:t>
      </w:r>
      <w:proofErr w:type="spellEnd"/>
      <w:r w:rsidRPr="0025708C">
        <w:rPr>
          <w:rFonts w:ascii="Times New Roman" w:eastAsia="Times New Roman" w:hAnsi="Times New Roman" w:cs="Times New Roman"/>
          <w:sz w:val="23"/>
          <w:szCs w:val="23"/>
          <w:lang w:eastAsia="ru-RU"/>
        </w:rPr>
        <w:t xml:space="preserve">, преобладали строительные материалы — 70% всех перевозок по России (таблица 1.2), что показывает высокую зависимость водного транспорта от динамики строительства и соответственно, можно ожидать дальнейшего снижения водных перевозок, в связи с продолжающимся спадом </w:t>
      </w:r>
      <w:r w:rsidRPr="0025708C">
        <w:rPr>
          <w:rFonts w:ascii="Times New Roman" w:eastAsia="Times New Roman" w:hAnsi="Times New Roman" w:cs="Times New Roman"/>
          <w:sz w:val="23"/>
          <w:szCs w:val="23"/>
          <w:lang w:eastAsia="ru-RU"/>
        </w:rPr>
        <w:lastRenderedPageBreak/>
        <w:t xml:space="preserve">в строительстве. В общих объемах водных перевозок, на нефть и нефтепродукты приходится 14%, но значительной конкуренции трубопроводному транспорту (487 </w:t>
      </w:r>
      <w:proofErr w:type="spellStart"/>
      <w:r w:rsidRPr="0025708C">
        <w:rPr>
          <w:rFonts w:ascii="Times New Roman" w:eastAsia="Times New Roman" w:hAnsi="Times New Roman" w:cs="Times New Roman"/>
          <w:sz w:val="23"/>
          <w:szCs w:val="23"/>
          <w:lang w:eastAsia="ru-RU"/>
        </w:rPr>
        <w:t>млн</w:t>
      </w:r>
      <w:proofErr w:type="gramStart"/>
      <w:r w:rsidRPr="0025708C">
        <w:rPr>
          <w:rFonts w:ascii="Times New Roman" w:eastAsia="Times New Roman" w:hAnsi="Times New Roman" w:cs="Times New Roman"/>
          <w:sz w:val="23"/>
          <w:szCs w:val="23"/>
          <w:lang w:eastAsia="ru-RU"/>
        </w:rPr>
        <w:t>.т</w:t>
      </w:r>
      <w:proofErr w:type="gramEnd"/>
      <w:r w:rsidRPr="0025708C">
        <w:rPr>
          <w:rFonts w:ascii="Times New Roman" w:eastAsia="Times New Roman" w:hAnsi="Times New Roman" w:cs="Times New Roman"/>
          <w:sz w:val="23"/>
          <w:szCs w:val="23"/>
          <w:lang w:eastAsia="ru-RU"/>
        </w:rPr>
        <w:t>онн</w:t>
      </w:r>
      <w:proofErr w:type="spellEnd"/>
      <w:r w:rsidRPr="0025708C">
        <w:rPr>
          <w:rFonts w:ascii="Times New Roman" w:eastAsia="Times New Roman" w:hAnsi="Times New Roman" w:cs="Times New Roman"/>
          <w:sz w:val="23"/>
          <w:szCs w:val="23"/>
          <w:lang w:eastAsia="ru-RU"/>
        </w:rPr>
        <w:t>), они не составляют.</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Самый максимальный объем перевозок за </w:t>
      </w:r>
      <w:proofErr w:type="gramStart"/>
      <w:r w:rsidRPr="0025708C">
        <w:rPr>
          <w:rFonts w:ascii="Times New Roman" w:eastAsia="Times New Roman" w:hAnsi="Times New Roman" w:cs="Times New Roman"/>
          <w:sz w:val="23"/>
          <w:szCs w:val="23"/>
          <w:lang w:eastAsia="ru-RU"/>
        </w:rPr>
        <w:t>последние</w:t>
      </w:r>
      <w:proofErr w:type="gramEnd"/>
      <w:r w:rsidRPr="0025708C">
        <w:rPr>
          <w:rFonts w:ascii="Times New Roman" w:eastAsia="Times New Roman" w:hAnsi="Times New Roman" w:cs="Times New Roman"/>
          <w:sz w:val="23"/>
          <w:szCs w:val="23"/>
          <w:lang w:eastAsia="ru-RU"/>
        </w:rPr>
        <w:t xml:space="preserve"> 5 лет  был отмечен в 2012 году — 159 млн. тонн и после кризиса, к 2015 году объем перевозок водным транспортом составил 136,7 млн. тонн. На внутренние водные перевозки, при этом приходится 86.6% всех перевозок водным транспортом. [38]</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Таблица 1.2</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Структура перевозок водного транспорта в 2015 году</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316"/>
        <w:gridCol w:w="3974"/>
        <w:gridCol w:w="5679"/>
        <w:gridCol w:w="1052"/>
      </w:tblGrid>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Перевозимые грузы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Перевезено внутри России, млн. тонн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Внешние потоки (экспорт, импорт, транзит), млн. тонн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ВСЕГО</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ВСЕГО, в том числе: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136</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Стройматериалы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59%</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Сухогрузы (уголь, зерно и пр.)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25%</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Лесные грузы в плотах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Нефть и нефтепродукты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14%</w:t>
            </w:r>
          </w:p>
        </w:tc>
      </w:tr>
    </w:tbl>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Источник — </w:t>
      </w:r>
      <w:proofErr w:type="spellStart"/>
      <w:r w:rsidRPr="0025708C">
        <w:rPr>
          <w:rFonts w:ascii="Times New Roman" w:eastAsia="Times New Roman" w:hAnsi="Times New Roman" w:cs="Times New Roman"/>
          <w:sz w:val="23"/>
          <w:szCs w:val="23"/>
          <w:lang w:eastAsia="ru-RU"/>
        </w:rPr>
        <w:t>Росморречфлот</w:t>
      </w:r>
      <w:proofErr w:type="spellEnd"/>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 Говоря о транспортной артериях страны, нельзя обойти стороной трубопроводный транспорт,  который в основном в России принадлежат субъектам естественных </w:t>
      </w:r>
      <w:proofErr w:type="gramStart"/>
      <w:r w:rsidRPr="0025708C">
        <w:rPr>
          <w:rFonts w:ascii="Times New Roman" w:eastAsia="Times New Roman" w:hAnsi="Times New Roman" w:cs="Times New Roman"/>
          <w:sz w:val="23"/>
          <w:szCs w:val="23"/>
          <w:lang w:eastAsia="ru-RU"/>
        </w:rPr>
        <w:t>монополий</w:t>
      </w:r>
      <w:proofErr w:type="gramEnd"/>
      <w:r w:rsidRPr="0025708C">
        <w:rPr>
          <w:rFonts w:ascii="Times New Roman" w:eastAsia="Times New Roman" w:hAnsi="Times New Roman" w:cs="Times New Roman"/>
          <w:sz w:val="23"/>
          <w:szCs w:val="23"/>
          <w:lang w:eastAsia="ru-RU"/>
        </w:rPr>
        <w:t xml:space="preserve"> и обладает узкой специализацией. Трубопроводы, в силу протяженности страны, имеют огромную длину, используются для перемещения сырых углеводородов, нефтепродуктов и отдельных видов химической продукции и ориентированы, в основном, на экспорт углеводородов. Единая система газоснабжения России (владелец  ПАО «Газпром», где 50,2% акций принадлежит государству) состоит из газопроводов общей протяженностью 168 тыс. км</w:t>
      </w:r>
      <w:proofErr w:type="gramStart"/>
      <w:r w:rsidRPr="0025708C">
        <w:rPr>
          <w:rFonts w:ascii="Times New Roman" w:eastAsia="Times New Roman" w:hAnsi="Times New Roman" w:cs="Times New Roman"/>
          <w:sz w:val="23"/>
          <w:szCs w:val="23"/>
          <w:lang w:eastAsia="ru-RU"/>
        </w:rPr>
        <w:t>.</w:t>
      </w:r>
      <w:proofErr w:type="gramEnd"/>
      <w:r w:rsidRPr="0025708C">
        <w:rPr>
          <w:rFonts w:ascii="Times New Roman" w:eastAsia="Times New Roman" w:hAnsi="Times New Roman" w:cs="Times New Roman"/>
          <w:sz w:val="23"/>
          <w:szCs w:val="23"/>
          <w:lang w:eastAsia="ru-RU"/>
        </w:rPr>
        <w:t xml:space="preserve"> </w:t>
      </w:r>
      <w:proofErr w:type="gramStart"/>
      <w:r w:rsidRPr="0025708C">
        <w:rPr>
          <w:rFonts w:ascii="Times New Roman" w:eastAsia="Times New Roman" w:hAnsi="Times New Roman" w:cs="Times New Roman"/>
          <w:sz w:val="23"/>
          <w:szCs w:val="23"/>
          <w:lang w:eastAsia="ru-RU"/>
        </w:rPr>
        <w:t>и</w:t>
      </w:r>
      <w:proofErr w:type="gramEnd"/>
      <w:r w:rsidRPr="0025708C">
        <w:rPr>
          <w:rFonts w:ascii="Times New Roman" w:eastAsia="Times New Roman" w:hAnsi="Times New Roman" w:cs="Times New Roman"/>
          <w:sz w:val="23"/>
          <w:szCs w:val="23"/>
          <w:lang w:eastAsia="ru-RU"/>
        </w:rPr>
        <w:t xml:space="preserve"> система магистральных нефтепроводов и нефтепродуктопроводов России (владелец ОАО «АК </w:t>
      </w:r>
      <w:proofErr w:type="spellStart"/>
      <w:r w:rsidRPr="0025708C">
        <w:rPr>
          <w:rFonts w:ascii="Times New Roman" w:eastAsia="Times New Roman" w:hAnsi="Times New Roman" w:cs="Times New Roman"/>
          <w:sz w:val="23"/>
          <w:szCs w:val="23"/>
          <w:lang w:eastAsia="ru-RU"/>
        </w:rPr>
        <w:t>Транснефть</w:t>
      </w:r>
      <w:proofErr w:type="spellEnd"/>
      <w:r w:rsidRPr="0025708C">
        <w:rPr>
          <w:rFonts w:ascii="Times New Roman" w:eastAsia="Times New Roman" w:hAnsi="Times New Roman" w:cs="Times New Roman"/>
          <w:sz w:val="23"/>
          <w:szCs w:val="23"/>
          <w:lang w:eastAsia="ru-RU"/>
        </w:rPr>
        <w:t>», где 100% акций принадлежит государству) более 72 тыс. км. [40]</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Динамика перевозок нефти, нефтепродуктов и газа в основном соответствует показателям их добычи и производства в РФ (таблица 1.3). Снижение трубопроводных перевозок газа в 2015 году, обусловлено снижением на 4%  добычи природного газа. </w:t>
      </w:r>
      <w:proofErr w:type="gramStart"/>
      <w:r w:rsidRPr="0025708C">
        <w:rPr>
          <w:rFonts w:ascii="Times New Roman" w:eastAsia="Times New Roman" w:hAnsi="Times New Roman" w:cs="Times New Roman"/>
          <w:sz w:val="23"/>
          <w:szCs w:val="23"/>
          <w:lang w:eastAsia="ru-RU"/>
        </w:rPr>
        <w:t>Внутренние поставки в 2015 году составляют в общих объемах 65%; трубопроводные поставки нефти в 2015 году для внутреннего потребления составляют 49%, для внешнего — 51%; поставки нефтепродуктов ориентированные на внешние рынки составляют 71% от общего объема поставок, внутри страны для транспортировки нефтепродуктов, в основном, используются железнодорожные цистерны [40].</w:t>
      </w:r>
      <w:proofErr w:type="gramEnd"/>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Показатели перевезенного объема и грузооборота трубопроводного транспорта показывают высокий уровень стабильностью, где наблюдался незначительный подъем трубопроводного </w:t>
      </w:r>
      <w:r w:rsidRPr="0025708C">
        <w:rPr>
          <w:rFonts w:ascii="Times New Roman" w:eastAsia="Times New Roman" w:hAnsi="Times New Roman" w:cs="Times New Roman"/>
          <w:sz w:val="23"/>
          <w:szCs w:val="23"/>
          <w:lang w:eastAsia="ru-RU"/>
        </w:rPr>
        <w:lastRenderedPageBreak/>
        <w:t>грузооборота в 2012 году и после небольшого снижения, в 2014-2015 годах уже не происходило заметных изменений[39] .</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Таблица 1.3</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proofErr w:type="gramStart"/>
      <w:r w:rsidRPr="0025708C">
        <w:rPr>
          <w:rFonts w:ascii="Times New Roman" w:eastAsia="Times New Roman" w:hAnsi="Times New Roman" w:cs="Times New Roman"/>
          <w:sz w:val="23"/>
          <w:szCs w:val="23"/>
          <w:lang w:eastAsia="ru-RU"/>
        </w:rPr>
        <w:t>Транспортировка нефти, нефтепродуктов и газа; млн. т, млрд. куб. м, 2011-2015 годы</w:t>
      </w:r>
      <w:proofErr w:type="gramEnd"/>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9802"/>
        <w:gridCol w:w="840"/>
        <w:gridCol w:w="841"/>
        <w:gridCol w:w="841"/>
        <w:gridCol w:w="841"/>
        <w:gridCol w:w="856"/>
      </w:tblGrid>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2015</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Перевезено трубопроводным транспортом, </w:t>
            </w:r>
            <w:proofErr w:type="gramStart"/>
            <w:r w:rsidRPr="0025708C">
              <w:rPr>
                <w:rFonts w:ascii="Times New Roman" w:eastAsia="Times New Roman" w:hAnsi="Times New Roman" w:cs="Times New Roman"/>
                <w:sz w:val="23"/>
                <w:szCs w:val="23"/>
                <w:lang w:eastAsia="ru-RU"/>
              </w:rPr>
              <w:t>млн</w:t>
            </w:r>
            <w:proofErr w:type="gramEnd"/>
            <w:r w:rsidRPr="0025708C">
              <w:rPr>
                <w:rFonts w:ascii="Times New Roman" w:eastAsia="Times New Roman" w:hAnsi="Times New Roman" w:cs="Times New Roman"/>
                <w:sz w:val="23"/>
                <w:szCs w:val="23"/>
                <w:lang w:eastAsia="ru-RU"/>
              </w:rPr>
              <w:t xml:space="preserve"> 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1131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1096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1095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1078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1071</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Поставки газа по трубопроводам ПАО «Газпром», </w:t>
            </w:r>
            <w:proofErr w:type="gramStart"/>
            <w:r w:rsidRPr="0025708C">
              <w:rPr>
                <w:rFonts w:ascii="Times New Roman" w:eastAsia="Times New Roman" w:hAnsi="Times New Roman" w:cs="Times New Roman"/>
                <w:sz w:val="23"/>
                <w:szCs w:val="23"/>
                <w:lang w:eastAsia="ru-RU"/>
              </w:rPr>
              <w:t>млрд</w:t>
            </w:r>
            <w:proofErr w:type="gramEnd"/>
            <w:r w:rsidRPr="0025708C">
              <w:rPr>
                <w:rFonts w:ascii="Times New Roman" w:eastAsia="Times New Roman" w:hAnsi="Times New Roman" w:cs="Times New Roman"/>
                <w:sz w:val="23"/>
                <w:szCs w:val="23"/>
                <w:lang w:eastAsia="ru-RU"/>
              </w:rPr>
              <w:t xml:space="preserve"> куб. м, из них: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546</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Внутри России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355</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За пределы России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191</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Поставки нефти по трубопроводам ОАО «АК «</w:t>
            </w:r>
            <w:proofErr w:type="spellStart"/>
            <w:r w:rsidRPr="0025708C">
              <w:rPr>
                <w:rFonts w:ascii="Times New Roman" w:eastAsia="Times New Roman" w:hAnsi="Times New Roman" w:cs="Times New Roman"/>
                <w:sz w:val="23"/>
                <w:szCs w:val="23"/>
                <w:lang w:eastAsia="ru-RU"/>
              </w:rPr>
              <w:t>Транснефть</w:t>
            </w:r>
            <w:proofErr w:type="spellEnd"/>
            <w:r w:rsidRPr="0025708C">
              <w:rPr>
                <w:rFonts w:ascii="Times New Roman" w:eastAsia="Times New Roman" w:hAnsi="Times New Roman" w:cs="Times New Roman"/>
                <w:sz w:val="23"/>
                <w:szCs w:val="23"/>
                <w:lang w:eastAsia="ru-RU"/>
              </w:rPr>
              <w:t xml:space="preserve">», </w:t>
            </w:r>
            <w:proofErr w:type="gramStart"/>
            <w:r w:rsidRPr="0025708C">
              <w:rPr>
                <w:rFonts w:ascii="Times New Roman" w:eastAsia="Times New Roman" w:hAnsi="Times New Roman" w:cs="Times New Roman"/>
                <w:sz w:val="23"/>
                <w:szCs w:val="23"/>
                <w:lang w:eastAsia="ru-RU"/>
              </w:rPr>
              <w:t>млн</w:t>
            </w:r>
            <w:proofErr w:type="gramEnd"/>
            <w:r w:rsidRPr="0025708C">
              <w:rPr>
                <w:rFonts w:ascii="Times New Roman" w:eastAsia="Times New Roman" w:hAnsi="Times New Roman" w:cs="Times New Roman"/>
                <w:sz w:val="23"/>
                <w:szCs w:val="23"/>
                <w:lang w:eastAsia="ru-RU"/>
              </w:rPr>
              <w:t xml:space="preserve"> т, из них: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460</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Внутри России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226</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За пределы России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234</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Поставки нефтепродуктов по трубопроводам ОАО «АК «</w:t>
            </w:r>
            <w:proofErr w:type="spellStart"/>
            <w:r w:rsidRPr="0025708C">
              <w:rPr>
                <w:rFonts w:ascii="Times New Roman" w:eastAsia="Times New Roman" w:hAnsi="Times New Roman" w:cs="Times New Roman"/>
                <w:sz w:val="23"/>
                <w:szCs w:val="23"/>
                <w:lang w:eastAsia="ru-RU"/>
              </w:rPr>
              <w:t>Транснефть</w:t>
            </w:r>
            <w:proofErr w:type="spellEnd"/>
            <w:r w:rsidRPr="0025708C">
              <w:rPr>
                <w:rFonts w:ascii="Times New Roman" w:eastAsia="Times New Roman" w:hAnsi="Times New Roman" w:cs="Times New Roman"/>
                <w:sz w:val="23"/>
                <w:szCs w:val="23"/>
                <w:lang w:eastAsia="ru-RU"/>
              </w:rPr>
              <w:t xml:space="preserve">», </w:t>
            </w:r>
            <w:proofErr w:type="gramStart"/>
            <w:r w:rsidRPr="0025708C">
              <w:rPr>
                <w:rFonts w:ascii="Times New Roman" w:eastAsia="Times New Roman" w:hAnsi="Times New Roman" w:cs="Times New Roman"/>
                <w:sz w:val="23"/>
                <w:szCs w:val="23"/>
                <w:lang w:eastAsia="ru-RU"/>
              </w:rPr>
              <w:t>млн</w:t>
            </w:r>
            <w:proofErr w:type="gramEnd"/>
            <w:r w:rsidRPr="0025708C">
              <w:rPr>
                <w:rFonts w:ascii="Times New Roman" w:eastAsia="Times New Roman" w:hAnsi="Times New Roman" w:cs="Times New Roman"/>
                <w:sz w:val="23"/>
                <w:szCs w:val="23"/>
                <w:lang w:eastAsia="ru-RU"/>
              </w:rPr>
              <w:t xml:space="preserve"> т, из них: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30</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Внутри России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9</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За пределы России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21</w:t>
            </w:r>
          </w:p>
        </w:tc>
      </w:tr>
    </w:tbl>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Источник — Росстат, сайт ПАО «Газпром», Справочник аналитика ОАО «АК «</w:t>
      </w:r>
      <w:proofErr w:type="spellStart"/>
      <w:r w:rsidRPr="0025708C">
        <w:rPr>
          <w:rFonts w:ascii="Times New Roman" w:eastAsia="Times New Roman" w:hAnsi="Times New Roman" w:cs="Times New Roman"/>
          <w:sz w:val="23"/>
          <w:szCs w:val="23"/>
          <w:lang w:eastAsia="ru-RU"/>
        </w:rPr>
        <w:t>Транснефть</w:t>
      </w:r>
      <w:proofErr w:type="spellEnd"/>
      <w:r w:rsidRPr="0025708C">
        <w:rPr>
          <w:rFonts w:ascii="Times New Roman" w:eastAsia="Times New Roman" w:hAnsi="Times New Roman" w:cs="Times New Roman"/>
          <w:sz w:val="23"/>
          <w:szCs w:val="23"/>
          <w:lang w:eastAsia="ru-RU"/>
        </w:rPr>
        <w:t>»</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 Автомобильным транспортом осуществляются перевозки пассажиров  на автобусах и легковых автомобилях, и грузов и на грузовых автомобилях, автотягачах и т.д. Бесспорным преимуществом автотранспорта перед другими видами транспорта является его мобильность, что позволяет осуществлять доставку грузов «от двери до двери». Пассажирский автотранспорт, помимо скорости и мобильности обладает также и большим комфортом для пассажиров. Перечисленные факторы и способность к оперативному реагированию на изменения спроса пассажиров позволяют автотранспортному обслуживанию, зачастую, находится вне конкуренции на местных линиях  пассажирских перевозок. Автобусами во многих городах России перевозится свыше 60 % пассажиров, средняя дальность поездки одного пассажира при этом составляет 9 км. Средняя дальность перевозки автомобильным транспортом 1 т груза составляет 44 км. [35]</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Грузооборот автомобильного транспорта в 2015 году составил 233 </w:t>
      </w:r>
      <w:proofErr w:type="spellStart"/>
      <w:r w:rsidRPr="0025708C">
        <w:rPr>
          <w:rFonts w:ascii="Times New Roman" w:eastAsia="Times New Roman" w:hAnsi="Times New Roman" w:cs="Times New Roman"/>
          <w:sz w:val="23"/>
          <w:szCs w:val="23"/>
          <w:lang w:eastAsia="ru-RU"/>
        </w:rPr>
        <w:t>млрд.т</w:t>
      </w:r>
      <w:proofErr w:type="gramStart"/>
      <w:r w:rsidRPr="0025708C">
        <w:rPr>
          <w:rFonts w:ascii="Times New Roman" w:eastAsia="Times New Roman" w:hAnsi="Times New Roman" w:cs="Times New Roman"/>
          <w:sz w:val="23"/>
          <w:szCs w:val="23"/>
          <w:lang w:eastAsia="ru-RU"/>
        </w:rPr>
        <w:t>.к</w:t>
      </w:r>
      <w:proofErr w:type="gramEnd"/>
      <w:r w:rsidRPr="0025708C">
        <w:rPr>
          <w:rFonts w:ascii="Times New Roman" w:eastAsia="Times New Roman" w:hAnsi="Times New Roman" w:cs="Times New Roman"/>
          <w:sz w:val="23"/>
          <w:szCs w:val="23"/>
          <w:lang w:eastAsia="ru-RU"/>
        </w:rPr>
        <w:t>м</w:t>
      </w:r>
      <w:proofErr w:type="spellEnd"/>
      <w:r w:rsidRPr="0025708C">
        <w:rPr>
          <w:rFonts w:ascii="Times New Roman" w:eastAsia="Times New Roman" w:hAnsi="Times New Roman" w:cs="Times New Roman"/>
          <w:sz w:val="23"/>
          <w:szCs w:val="23"/>
          <w:lang w:eastAsia="ru-RU"/>
        </w:rPr>
        <w:t xml:space="preserve">; объем перевозок — 5041 </w:t>
      </w:r>
      <w:proofErr w:type="spellStart"/>
      <w:r w:rsidRPr="0025708C">
        <w:rPr>
          <w:rFonts w:ascii="Times New Roman" w:eastAsia="Times New Roman" w:hAnsi="Times New Roman" w:cs="Times New Roman"/>
          <w:sz w:val="23"/>
          <w:szCs w:val="23"/>
          <w:lang w:eastAsia="ru-RU"/>
        </w:rPr>
        <w:t>млн.тонн</w:t>
      </w:r>
      <w:proofErr w:type="spellEnd"/>
      <w:r w:rsidRPr="0025708C">
        <w:rPr>
          <w:rFonts w:ascii="Times New Roman" w:eastAsia="Times New Roman" w:hAnsi="Times New Roman" w:cs="Times New Roman"/>
          <w:sz w:val="23"/>
          <w:szCs w:val="23"/>
          <w:lang w:eastAsia="ru-RU"/>
        </w:rPr>
        <w:t xml:space="preserve">. Пассажирооборот автомобильного транспорта в 2015 году составил 137,4 млрд. </w:t>
      </w:r>
      <w:proofErr w:type="spellStart"/>
      <w:r w:rsidRPr="0025708C">
        <w:rPr>
          <w:rFonts w:ascii="Times New Roman" w:eastAsia="Times New Roman" w:hAnsi="Times New Roman" w:cs="Times New Roman"/>
          <w:sz w:val="23"/>
          <w:szCs w:val="23"/>
          <w:lang w:eastAsia="ru-RU"/>
        </w:rPr>
        <w:t>пасс</w:t>
      </w:r>
      <w:proofErr w:type="gramStart"/>
      <w:r w:rsidRPr="0025708C">
        <w:rPr>
          <w:rFonts w:ascii="Times New Roman" w:eastAsia="Times New Roman" w:hAnsi="Times New Roman" w:cs="Times New Roman"/>
          <w:sz w:val="23"/>
          <w:szCs w:val="23"/>
          <w:lang w:eastAsia="ru-RU"/>
        </w:rPr>
        <w:t>.к</w:t>
      </w:r>
      <w:proofErr w:type="gramEnd"/>
      <w:r w:rsidRPr="0025708C">
        <w:rPr>
          <w:rFonts w:ascii="Times New Roman" w:eastAsia="Times New Roman" w:hAnsi="Times New Roman" w:cs="Times New Roman"/>
          <w:sz w:val="23"/>
          <w:szCs w:val="23"/>
          <w:lang w:eastAsia="ru-RU"/>
        </w:rPr>
        <w:t>м</w:t>
      </w:r>
      <w:proofErr w:type="spellEnd"/>
      <w:r w:rsidRPr="0025708C">
        <w:rPr>
          <w:rFonts w:ascii="Times New Roman" w:eastAsia="Times New Roman" w:hAnsi="Times New Roman" w:cs="Times New Roman"/>
          <w:sz w:val="23"/>
          <w:szCs w:val="23"/>
          <w:lang w:eastAsia="ru-RU"/>
        </w:rPr>
        <w:t>. [36]</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Существует несколько значительных факторов, влияющих на развитие автомобильных грузоперевозок в России. </w:t>
      </w:r>
      <w:proofErr w:type="gramStart"/>
      <w:r w:rsidRPr="0025708C">
        <w:rPr>
          <w:rFonts w:ascii="Times New Roman" w:eastAsia="Times New Roman" w:hAnsi="Times New Roman" w:cs="Times New Roman"/>
          <w:sz w:val="23"/>
          <w:szCs w:val="23"/>
          <w:lang w:eastAsia="ru-RU"/>
        </w:rPr>
        <w:t>В качестве положительных из них можно рассматривать:</w:t>
      </w:r>
      <w:proofErr w:type="gramEnd"/>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 xml:space="preserve">увеличение доступности различных грузовых </w:t>
      </w:r>
      <w:proofErr w:type="gramStart"/>
      <w:r w:rsidRPr="0025708C">
        <w:rPr>
          <w:rFonts w:ascii="Times New Roman" w:eastAsia="Times New Roman" w:hAnsi="Times New Roman" w:cs="Times New Roman"/>
          <w:sz w:val="23"/>
          <w:szCs w:val="23"/>
          <w:lang w:eastAsia="ru-RU"/>
        </w:rPr>
        <w:t>автомобилей</w:t>
      </w:r>
      <w:proofErr w:type="gramEnd"/>
      <w:r w:rsidRPr="0025708C">
        <w:rPr>
          <w:rFonts w:ascii="Times New Roman" w:eastAsia="Times New Roman" w:hAnsi="Times New Roman" w:cs="Times New Roman"/>
          <w:sz w:val="23"/>
          <w:szCs w:val="23"/>
          <w:lang w:eastAsia="ru-RU"/>
        </w:rPr>
        <w:t xml:space="preserve"> как для перевозчика, так и для грузовладельца, что обуславливает увеличение транспортных предприятий и соответственно стимулирует развитие конкуренции;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мобильность автомобильных грузоперевозок, о чем уже говорилось в данной работе, является важным положительным моментом, а также возможность с помощью автотранспорта комбинировать  различные виды перевозок;</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расширение дорожной сети,  протяженность которой по данным Росстата на 2014 год составляет 1557 </w:t>
      </w:r>
      <w:proofErr w:type="spellStart"/>
      <w:r w:rsidRPr="0025708C">
        <w:rPr>
          <w:rFonts w:ascii="Times New Roman" w:eastAsia="Times New Roman" w:hAnsi="Times New Roman" w:cs="Times New Roman"/>
          <w:sz w:val="23"/>
          <w:szCs w:val="23"/>
          <w:lang w:eastAsia="ru-RU"/>
        </w:rPr>
        <w:t>тыс.км</w:t>
      </w:r>
      <w:proofErr w:type="spellEnd"/>
      <w:r w:rsidRPr="0025708C">
        <w:rPr>
          <w:rFonts w:ascii="Times New Roman" w:eastAsia="Times New Roman" w:hAnsi="Times New Roman" w:cs="Times New Roman"/>
          <w:sz w:val="23"/>
          <w:szCs w:val="23"/>
          <w:lang w:eastAsia="ru-RU"/>
        </w:rPr>
        <w:t>. [35]</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proofErr w:type="gramStart"/>
      <w:r w:rsidRPr="0025708C">
        <w:rPr>
          <w:rFonts w:ascii="Times New Roman" w:eastAsia="Times New Roman" w:hAnsi="Times New Roman" w:cs="Times New Roman"/>
          <w:sz w:val="23"/>
          <w:szCs w:val="23"/>
          <w:lang w:eastAsia="ru-RU"/>
        </w:rPr>
        <w:t>Отрицательными факторами, влияющими на развития автомобильного транспортного обслуживания являются</w:t>
      </w:r>
      <w:proofErr w:type="gramEnd"/>
      <w:r w:rsidRPr="0025708C">
        <w:rPr>
          <w:rFonts w:ascii="Times New Roman" w:eastAsia="Times New Roman" w:hAnsi="Times New Roman" w:cs="Times New Roman"/>
          <w:sz w:val="23"/>
          <w:szCs w:val="23"/>
          <w:lang w:eastAsia="ru-RU"/>
        </w:rPr>
        <w:t>:</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неразвитость дорожной инфраструктуры и плохое состояние дорог даже в экономически развитых районах страны;</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большое количество устаревших предприятий транспорта, использующих старую технику, угрожающую безопасному движению и </w:t>
      </w:r>
      <w:proofErr w:type="gramStart"/>
      <w:r w:rsidRPr="0025708C">
        <w:rPr>
          <w:rFonts w:ascii="Times New Roman" w:eastAsia="Times New Roman" w:hAnsi="Times New Roman" w:cs="Times New Roman"/>
          <w:sz w:val="23"/>
          <w:szCs w:val="23"/>
          <w:lang w:eastAsia="ru-RU"/>
        </w:rPr>
        <w:t>загрязняющие</w:t>
      </w:r>
      <w:proofErr w:type="gramEnd"/>
      <w:r w:rsidRPr="0025708C">
        <w:rPr>
          <w:rFonts w:ascii="Times New Roman" w:eastAsia="Times New Roman" w:hAnsi="Times New Roman" w:cs="Times New Roman"/>
          <w:sz w:val="23"/>
          <w:szCs w:val="23"/>
          <w:lang w:eastAsia="ru-RU"/>
        </w:rPr>
        <w:t xml:space="preserve"> окружающую среду;</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высокая себестоимость автомобильных перевозок (во много раз выше, чем железнодорожных), в том числе из-за неоправданно высоких цен на ГСМ;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большие издержки, связанные с ремонтом и обслуживанием автотранспорта, особенно устаревшего;</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низкий уровень производительности труда из-за недостаточно высокой грузоподъемности автомобилей;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большая трудоемкость — занятость в автотранспортном обслуживании составляет  70% из числа всех работающих на транспорте;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остающаяся по сей день </w:t>
      </w:r>
      <w:proofErr w:type="gramStart"/>
      <w:r w:rsidRPr="0025708C">
        <w:rPr>
          <w:rFonts w:ascii="Times New Roman" w:eastAsia="Times New Roman" w:hAnsi="Times New Roman" w:cs="Times New Roman"/>
          <w:sz w:val="23"/>
          <w:szCs w:val="23"/>
          <w:lang w:eastAsia="ru-RU"/>
        </w:rPr>
        <w:t>криминогенная обстановка</w:t>
      </w:r>
      <w:proofErr w:type="gramEnd"/>
      <w:r w:rsidRPr="0025708C">
        <w:rPr>
          <w:rFonts w:ascii="Times New Roman" w:eastAsia="Times New Roman" w:hAnsi="Times New Roman" w:cs="Times New Roman"/>
          <w:sz w:val="23"/>
          <w:szCs w:val="23"/>
          <w:lang w:eastAsia="ru-RU"/>
        </w:rPr>
        <w:t xml:space="preserve"> на многих участках автомобильных дорог не позволяет перевозить дорогостоящие грузы автотранспортным, которые в силу этого обстоятельства переходят на железнодорожные багажные перевозки или на воздушный транспорт.</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Наблюдается снижение объемов перевозимого автотранспортом грузов в период кризисного 2013 года — 5635 </w:t>
      </w:r>
      <w:proofErr w:type="spellStart"/>
      <w:r w:rsidRPr="0025708C">
        <w:rPr>
          <w:rFonts w:ascii="Times New Roman" w:eastAsia="Times New Roman" w:hAnsi="Times New Roman" w:cs="Times New Roman"/>
          <w:sz w:val="23"/>
          <w:szCs w:val="23"/>
          <w:lang w:eastAsia="ru-RU"/>
        </w:rPr>
        <w:t>млн</w:t>
      </w:r>
      <w:proofErr w:type="gramStart"/>
      <w:r w:rsidRPr="0025708C">
        <w:rPr>
          <w:rFonts w:ascii="Times New Roman" w:eastAsia="Times New Roman" w:hAnsi="Times New Roman" w:cs="Times New Roman"/>
          <w:sz w:val="23"/>
          <w:szCs w:val="23"/>
          <w:lang w:eastAsia="ru-RU"/>
        </w:rPr>
        <w:t>.т</w:t>
      </w:r>
      <w:proofErr w:type="gramEnd"/>
      <w:r w:rsidRPr="0025708C">
        <w:rPr>
          <w:rFonts w:ascii="Times New Roman" w:eastAsia="Times New Roman" w:hAnsi="Times New Roman" w:cs="Times New Roman"/>
          <w:sz w:val="23"/>
          <w:szCs w:val="23"/>
          <w:lang w:eastAsia="ru-RU"/>
        </w:rPr>
        <w:t>онн</w:t>
      </w:r>
      <w:proofErr w:type="spellEnd"/>
      <w:r w:rsidRPr="0025708C">
        <w:rPr>
          <w:rFonts w:ascii="Times New Roman" w:eastAsia="Times New Roman" w:hAnsi="Times New Roman" w:cs="Times New Roman"/>
          <w:sz w:val="23"/>
          <w:szCs w:val="23"/>
          <w:lang w:eastAsia="ru-RU"/>
        </w:rPr>
        <w:t xml:space="preserve">, что на 207 </w:t>
      </w:r>
      <w:proofErr w:type="spellStart"/>
      <w:r w:rsidRPr="0025708C">
        <w:rPr>
          <w:rFonts w:ascii="Times New Roman" w:eastAsia="Times New Roman" w:hAnsi="Times New Roman" w:cs="Times New Roman"/>
          <w:sz w:val="23"/>
          <w:szCs w:val="23"/>
          <w:lang w:eastAsia="ru-RU"/>
        </w:rPr>
        <w:t>млн.тонн</w:t>
      </w:r>
      <w:proofErr w:type="spellEnd"/>
      <w:r w:rsidRPr="0025708C">
        <w:rPr>
          <w:rFonts w:ascii="Times New Roman" w:eastAsia="Times New Roman" w:hAnsi="Times New Roman" w:cs="Times New Roman"/>
          <w:sz w:val="23"/>
          <w:szCs w:val="23"/>
          <w:lang w:eastAsia="ru-RU"/>
        </w:rPr>
        <w:t xml:space="preserve"> меньше чем  в 2012 году и продолжая падать в 2015 году составляет  5041 </w:t>
      </w:r>
      <w:proofErr w:type="spellStart"/>
      <w:r w:rsidRPr="0025708C">
        <w:rPr>
          <w:rFonts w:ascii="Times New Roman" w:eastAsia="Times New Roman" w:hAnsi="Times New Roman" w:cs="Times New Roman"/>
          <w:sz w:val="23"/>
          <w:szCs w:val="23"/>
          <w:lang w:eastAsia="ru-RU"/>
        </w:rPr>
        <w:t>млн.тонн</w:t>
      </w:r>
      <w:proofErr w:type="spellEnd"/>
      <w:r w:rsidRPr="0025708C">
        <w:rPr>
          <w:rFonts w:ascii="Times New Roman" w:eastAsia="Times New Roman" w:hAnsi="Times New Roman" w:cs="Times New Roman"/>
          <w:sz w:val="23"/>
          <w:szCs w:val="23"/>
          <w:lang w:eastAsia="ru-RU"/>
        </w:rPr>
        <w:t>. Но при этом происходит весомое увеличение дальности автотранспортных перевозок. Очень долго автомобильные перевозки считались конкурентоспособными на более коротких расстояниях, а нишу дальних перевозок занимал воздушный и железнодорожный транспорт. Еще в 2001 году дальность перевозки была в среднем 26 км, а к 2015 году, она увеличилась до 44 км</w:t>
      </w:r>
      <w:proofErr w:type="gramStart"/>
      <w:r w:rsidRPr="0025708C">
        <w:rPr>
          <w:rFonts w:ascii="Times New Roman" w:eastAsia="Times New Roman" w:hAnsi="Times New Roman" w:cs="Times New Roman"/>
          <w:sz w:val="23"/>
          <w:szCs w:val="23"/>
          <w:lang w:eastAsia="ru-RU"/>
        </w:rPr>
        <w:t>.</w:t>
      </w:r>
      <w:proofErr w:type="gramEnd"/>
      <w:r w:rsidRPr="0025708C">
        <w:rPr>
          <w:rFonts w:ascii="Times New Roman" w:eastAsia="Times New Roman" w:hAnsi="Times New Roman" w:cs="Times New Roman"/>
          <w:sz w:val="23"/>
          <w:szCs w:val="23"/>
          <w:lang w:eastAsia="ru-RU"/>
        </w:rPr>
        <w:t xml:space="preserve"> </w:t>
      </w:r>
      <w:proofErr w:type="gramStart"/>
      <w:r w:rsidRPr="0025708C">
        <w:rPr>
          <w:rFonts w:ascii="Times New Roman" w:eastAsia="Times New Roman" w:hAnsi="Times New Roman" w:cs="Times New Roman"/>
          <w:sz w:val="23"/>
          <w:szCs w:val="23"/>
          <w:lang w:eastAsia="ru-RU"/>
        </w:rPr>
        <w:t>и</w:t>
      </w:r>
      <w:proofErr w:type="gramEnd"/>
      <w:r w:rsidRPr="0025708C">
        <w:rPr>
          <w:rFonts w:ascii="Times New Roman" w:eastAsia="Times New Roman" w:hAnsi="Times New Roman" w:cs="Times New Roman"/>
          <w:sz w:val="23"/>
          <w:szCs w:val="23"/>
          <w:lang w:eastAsia="ru-RU"/>
        </w:rPr>
        <w:t xml:space="preserve"> в основном этот факт наиболее сильнее (в 2 раза) наблюдается среди перевозок, осуществляемых на коммерческой основе, среди которых, дальность перевозок составляет уже 74 км, а дальность частных грузоперевозок — свыше 300 км. </w:t>
      </w:r>
      <w:proofErr w:type="gramStart"/>
      <w:r w:rsidRPr="0025708C">
        <w:rPr>
          <w:rFonts w:ascii="Times New Roman" w:eastAsia="Times New Roman" w:hAnsi="Times New Roman" w:cs="Times New Roman"/>
          <w:sz w:val="23"/>
          <w:szCs w:val="23"/>
          <w:lang w:eastAsia="ru-RU"/>
        </w:rPr>
        <w:t>Начиная с 2012 года наблюдается сильное увеличение</w:t>
      </w:r>
      <w:proofErr w:type="gramEnd"/>
      <w:r w:rsidRPr="0025708C">
        <w:rPr>
          <w:rFonts w:ascii="Times New Roman" w:eastAsia="Times New Roman" w:hAnsi="Times New Roman" w:cs="Times New Roman"/>
          <w:sz w:val="23"/>
          <w:szCs w:val="23"/>
          <w:lang w:eastAsia="ru-RU"/>
        </w:rPr>
        <w:t xml:space="preserve"> транспортно-экспедиционных компаний, на долю которых приходится 30% всех перевозимых автотранспортных грузов [35].</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proofErr w:type="gramStart"/>
      <w:r w:rsidRPr="0025708C">
        <w:rPr>
          <w:rFonts w:ascii="Times New Roman" w:eastAsia="Times New Roman" w:hAnsi="Times New Roman" w:cs="Times New Roman"/>
          <w:sz w:val="23"/>
          <w:szCs w:val="23"/>
          <w:lang w:eastAsia="ru-RU"/>
        </w:rPr>
        <w:lastRenderedPageBreak/>
        <w:t>Автомобильные транспортные предприятия осуществляют перевозку грузов уже не только внутри страны, но и за ее пределами, хотя пока еще объемы международных грузоперевозок намного меньше объемов внутренних перевозок и при этом, перевозки экспортных грузов в 2 раза меньше перевозки импортных грузов и это напрямую связано со сложившимся положением экономики в целом по стране[41].</w:t>
      </w:r>
      <w:proofErr w:type="gramEnd"/>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Таблица 1.4</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Грузооборот и средняя дальность перевозки 1 тонны грузов по разным видам грузового транспорта в России, 2013-2015 год</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043"/>
        <w:gridCol w:w="1351"/>
        <w:gridCol w:w="1351"/>
        <w:gridCol w:w="1351"/>
        <w:gridCol w:w="1970"/>
        <w:gridCol w:w="1970"/>
        <w:gridCol w:w="1985"/>
      </w:tblGrid>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Перечень видов транспорта</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Перевозки грузов млн. тонн</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Средняя дальность перевозки 1 тонны, </w:t>
            </w:r>
            <w:proofErr w:type="gramStart"/>
            <w:r w:rsidRPr="0025708C">
              <w:rPr>
                <w:rFonts w:ascii="Times New Roman" w:eastAsia="Times New Roman" w:hAnsi="Times New Roman" w:cs="Times New Roman"/>
                <w:sz w:val="23"/>
                <w:szCs w:val="23"/>
                <w:lang w:eastAsia="ru-RU"/>
              </w:rPr>
              <w:t>км</w:t>
            </w:r>
            <w:proofErr w:type="gramEnd"/>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2015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2012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2014 г.</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Воздушный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3 400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4 167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4 000</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Железнодорожный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1 381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1 375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1 218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1 554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1 590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1 673</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Морской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2 321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2 353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2 000</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Внутренний водный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118,4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605</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Трубопроводный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1 095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1 078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1 071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2 321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2 295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2 248</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Автомобильный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5 635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5 417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5 041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46</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8 264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8 006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7 468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635</w:t>
            </w:r>
          </w:p>
        </w:tc>
      </w:tr>
    </w:tbl>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Источник — ЕМИСС по данным Росстата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Рис.1.3 Перевозки грузов по видам транспорта за 2011-2015гг.</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Источник — ЕМИСС по данным Росстата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 целью эффективного использования автотранспорта в России необходимо значительное увеличение количества дорог, а также качества соответствующего мировым стандартам.  Более подробно о качестве транспортного обслуживания рассмотрим в следующих разделах данной работы.</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Транспортные перевозки подразделяются на перевозки транспортом общего и ведомственного пользования. Транспортом общего пользования осуществляются перевозки на коммерческой основе для всех видов предприятий. Транспорт ведомственного пользования, принадлежит каким-либо предприятиям, осуществляются перевозки грузов или пассажиров.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Соответственно, транспортное обслуживание может производиться как самой компанией, так и сторонней организацией: перевозчиком или экспедитором. Исходя из анализа затрат, надежности перевозчиков и </w:t>
      </w:r>
      <w:proofErr w:type="spellStart"/>
      <w:r w:rsidRPr="0025708C">
        <w:rPr>
          <w:rFonts w:ascii="Times New Roman" w:eastAsia="Times New Roman" w:hAnsi="Times New Roman" w:cs="Times New Roman"/>
          <w:sz w:val="23"/>
          <w:szCs w:val="23"/>
          <w:lang w:eastAsia="ru-RU"/>
        </w:rPr>
        <w:t>т</w:t>
      </w:r>
      <w:proofErr w:type="gramStart"/>
      <w:r w:rsidRPr="0025708C">
        <w:rPr>
          <w:rFonts w:ascii="Times New Roman" w:eastAsia="Times New Roman" w:hAnsi="Times New Roman" w:cs="Times New Roman"/>
          <w:sz w:val="23"/>
          <w:szCs w:val="23"/>
          <w:lang w:eastAsia="ru-RU"/>
        </w:rPr>
        <w:t>.д</w:t>
      </w:r>
      <w:proofErr w:type="spellEnd"/>
      <w:proofErr w:type="gramEnd"/>
      <w:r w:rsidRPr="0025708C">
        <w:rPr>
          <w:rFonts w:ascii="Times New Roman" w:eastAsia="Times New Roman" w:hAnsi="Times New Roman" w:cs="Times New Roman"/>
          <w:sz w:val="23"/>
          <w:szCs w:val="23"/>
          <w:lang w:eastAsia="ru-RU"/>
        </w:rPr>
        <w:t>,   предприятие принимает решение — создавать собственный автопарк или воспользоваться услугами стороннего перевозчика [24, с.134].</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 xml:space="preserve">Перевозчики, как </w:t>
      </w:r>
      <w:proofErr w:type="gramStart"/>
      <w:r w:rsidRPr="0025708C">
        <w:rPr>
          <w:rFonts w:ascii="Times New Roman" w:eastAsia="Times New Roman" w:hAnsi="Times New Roman" w:cs="Times New Roman"/>
          <w:sz w:val="23"/>
          <w:szCs w:val="23"/>
          <w:lang w:eastAsia="ru-RU"/>
        </w:rPr>
        <w:t>правило</w:t>
      </w:r>
      <w:proofErr w:type="gramEnd"/>
      <w:r w:rsidRPr="0025708C">
        <w:rPr>
          <w:rFonts w:ascii="Times New Roman" w:eastAsia="Times New Roman" w:hAnsi="Times New Roman" w:cs="Times New Roman"/>
          <w:sz w:val="23"/>
          <w:szCs w:val="23"/>
          <w:lang w:eastAsia="ru-RU"/>
        </w:rPr>
        <w:t xml:space="preserve"> осуществляют только физическое перемещение груза. </w:t>
      </w:r>
      <w:proofErr w:type="gramStart"/>
      <w:r w:rsidRPr="0025708C">
        <w:rPr>
          <w:rFonts w:ascii="Times New Roman" w:eastAsia="Times New Roman" w:hAnsi="Times New Roman" w:cs="Times New Roman"/>
          <w:sz w:val="23"/>
          <w:szCs w:val="23"/>
          <w:lang w:eastAsia="ru-RU"/>
        </w:rPr>
        <w:t>Экспедиторы, помимо самой перевозки, оказывают ряд сопутствующих услуг, таких как, например: оформление заявок на груз; погрузочно-разгрузочные услуги; упаковка; маркировка; хранение; страхование груза; выполнение таможенных процедур; контроль за состоянием груза и его передвижением и др.</w:t>
      </w:r>
      <w:proofErr w:type="gramEnd"/>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Все виды транспорта в той или иной степени, обязательно дополняют друг друга, взаимодействуют между собой, и составляют единую логистическую транспортную систему.</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 Транспортное обслуживание как фактор повышения конкурентоспособности организации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 современном мире, любое предприятия при реализации своей продукции сталкивается с необходимостью доставки и связанными с этим, задачами выбора вида транспорта, типа транспортных средств; методов организации оформления груза, хранения и его перевозок,  т.е. решает вопросы транспортного обслуживания.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Транспортное обслуживание, можно охарактеризовать как  процесс предоставления транспортных и сопутствующих услуг потребителям, соответствующих  установленными нормами и требованиями [8, с.45].</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В связи с данным определением, говоря о перемещении грузов, можно видеть, что транспортные услуги  являются составляющей частью логистики, т. к. включает в себя функции предоставления услуг транспортными предприятиями по организации доставки от отправителя </w:t>
      </w:r>
      <w:proofErr w:type="gramStart"/>
      <w:r w:rsidRPr="0025708C">
        <w:rPr>
          <w:rFonts w:ascii="Times New Roman" w:eastAsia="Times New Roman" w:hAnsi="Times New Roman" w:cs="Times New Roman"/>
          <w:sz w:val="23"/>
          <w:szCs w:val="23"/>
          <w:lang w:eastAsia="ru-RU"/>
        </w:rPr>
        <w:t>к</w:t>
      </w:r>
      <w:proofErr w:type="gramEnd"/>
      <w:r w:rsidRPr="0025708C">
        <w:rPr>
          <w:rFonts w:ascii="Times New Roman" w:eastAsia="Times New Roman" w:hAnsi="Times New Roman" w:cs="Times New Roman"/>
          <w:sz w:val="23"/>
          <w:szCs w:val="23"/>
          <w:lang w:eastAsia="ru-RU"/>
        </w:rPr>
        <w:t xml:space="preserve"> получателя необходимого груза, заданного количества и назначенные потребителем сроки.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Транспортное обслуживание на перевозку грузов включает:</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           маркировку груза, которая необходима для указания правил перевозки, степени опасности груза, а также для упрощения ведения учета </w:t>
      </w:r>
      <w:proofErr w:type="gramStart"/>
      <w:r w:rsidRPr="0025708C">
        <w:rPr>
          <w:rFonts w:ascii="Times New Roman" w:eastAsia="Times New Roman" w:hAnsi="Times New Roman" w:cs="Times New Roman"/>
          <w:sz w:val="23"/>
          <w:szCs w:val="23"/>
          <w:lang w:eastAsia="ru-RU"/>
        </w:rPr>
        <w:t>груза</w:t>
      </w:r>
      <w:proofErr w:type="gramEnd"/>
      <w:r w:rsidRPr="0025708C">
        <w:rPr>
          <w:rFonts w:ascii="Times New Roman" w:eastAsia="Times New Roman" w:hAnsi="Times New Roman" w:cs="Times New Roman"/>
          <w:sz w:val="23"/>
          <w:szCs w:val="23"/>
          <w:lang w:eastAsia="ru-RU"/>
        </w:rPr>
        <w:t xml:space="preserve"> как на складе, так и в самом транспортном средстве (особенно это важно при доставке сборных грузов)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упаковку груза в соответствии с его физическими свойствами;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формирование грузовых единиц, использование унифицированной транспортной тары, пакетирование и контейнеризация;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рациональное использование вместимости и грузоподъемности транспортных сре</w:t>
      </w:r>
      <w:proofErr w:type="gramStart"/>
      <w:r w:rsidRPr="0025708C">
        <w:rPr>
          <w:rFonts w:ascii="Times New Roman" w:eastAsia="Times New Roman" w:hAnsi="Times New Roman" w:cs="Times New Roman"/>
          <w:sz w:val="23"/>
          <w:szCs w:val="23"/>
          <w:lang w:eastAsia="ru-RU"/>
        </w:rPr>
        <w:t>дств бл</w:t>
      </w:r>
      <w:proofErr w:type="gramEnd"/>
      <w:r w:rsidRPr="0025708C">
        <w:rPr>
          <w:rFonts w:ascii="Times New Roman" w:eastAsia="Times New Roman" w:hAnsi="Times New Roman" w:cs="Times New Roman"/>
          <w:sz w:val="23"/>
          <w:szCs w:val="23"/>
          <w:lang w:eastAsia="ru-RU"/>
        </w:rPr>
        <w:t>агодаря правильной загрузке;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выбор с учетом всех особенностей груза, места назначения и времени доставки, оптимального вида перевозки и транспортных средств;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использование всех необходимых технологий при хранении груза и автоматизации процесса учета товаров на терминалах и складах;</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соблюдение современных технологий при осуществлении погрузочно-разгрузочных работ;</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           автоматизацию учета и навигация передвижения транспортных средств.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Рассмотрим транспортное обслуживание как фактор повышения конкурентоспособности предприятия [33, с.28]</w:t>
      </w:r>
      <w:r w:rsidRPr="0025708C">
        <w:rPr>
          <w:rFonts w:ascii="Times New Roman" w:eastAsia="Times New Roman" w:hAnsi="Times New Roman" w:cs="Times New Roman"/>
          <w:b/>
          <w:bCs/>
          <w:sz w:val="23"/>
          <w:szCs w:val="23"/>
          <w:lang w:eastAsia="ru-RU"/>
        </w:rPr>
        <w:t>.</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proofErr w:type="gramStart"/>
      <w:r w:rsidRPr="0025708C">
        <w:rPr>
          <w:rFonts w:ascii="Times New Roman" w:eastAsia="Times New Roman" w:hAnsi="Times New Roman" w:cs="Times New Roman"/>
          <w:sz w:val="23"/>
          <w:szCs w:val="23"/>
          <w:lang w:eastAsia="ru-RU"/>
        </w:rPr>
        <w:t>Конкурентоспособность транспортного предприятия характеризуется его возможностью исполнять свои функциональных задачи при вероятном противодействии соперников.</w:t>
      </w:r>
      <w:proofErr w:type="gramEnd"/>
      <w:r w:rsidRPr="0025708C">
        <w:rPr>
          <w:rFonts w:ascii="Times New Roman" w:eastAsia="Times New Roman" w:hAnsi="Times New Roman" w:cs="Times New Roman"/>
          <w:sz w:val="23"/>
          <w:szCs w:val="23"/>
          <w:lang w:eastAsia="ru-RU"/>
        </w:rPr>
        <w:t xml:space="preserve"> Финансовое процветание достигается предприятиями, обладающими большей конкурентной возможностью. Конкурентная возможность в данном случае может быть, как реальная, так и потенциальная. Высокая конкурентоспособность возможна, когда: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потребители удовлетворены и готовы повторно воспользоваться услугами транспортной компании;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владельцы, партнеры и общество удовлетворены деятельностью транспортного предприятия;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работники транспортной компании мотивированы на управление качеством.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Для повышения конкурентоспособности транспортному предприятию (транспортно-экспедиторской компании) необходимо установить </w:t>
      </w:r>
      <w:proofErr w:type="gramStart"/>
      <w:r w:rsidRPr="0025708C">
        <w:rPr>
          <w:rFonts w:ascii="Times New Roman" w:eastAsia="Times New Roman" w:hAnsi="Times New Roman" w:cs="Times New Roman"/>
          <w:sz w:val="23"/>
          <w:szCs w:val="23"/>
          <w:lang w:eastAsia="ru-RU"/>
        </w:rPr>
        <w:t>уровень организации перевозки, удовлетворяющий требованиям конкурентной борьбы и для этого требуется</w:t>
      </w:r>
      <w:proofErr w:type="gramEnd"/>
      <w:r w:rsidRPr="0025708C">
        <w:rPr>
          <w:rFonts w:ascii="Times New Roman" w:eastAsia="Times New Roman" w:hAnsi="Times New Roman" w:cs="Times New Roman"/>
          <w:sz w:val="23"/>
          <w:szCs w:val="23"/>
          <w:lang w:eastAsia="ru-RU"/>
        </w:rPr>
        <w:t xml:space="preserve"> выработать четкую, действенную и конкурентоспособную стратегию.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Стратегия транспортного обслуживания всегда должна соответствовать условиям внутренних и внешних факторов, адаптироваться под меняющиеся запросы потребителей, под конъюнктуру рынка.  Для каждого отдельного транспортного предприятия такая стратегия должна быть индивидуальной и шансы </w:t>
      </w:r>
      <w:proofErr w:type="gramStart"/>
      <w:r w:rsidRPr="0025708C">
        <w:rPr>
          <w:rFonts w:ascii="Times New Roman" w:eastAsia="Times New Roman" w:hAnsi="Times New Roman" w:cs="Times New Roman"/>
          <w:sz w:val="23"/>
          <w:szCs w:val="23"/>
          <w:lang w:eastAsia="ru-RU"/>
        </w:rPr>
        <w:t>подстроится под общую стратегию транспортного обслуживания равны</w:t>
      </w:r>
      <w:proofErr w:type="gramEnd"/>
      <w:r w:rsidRPr="0025708C">
        <w:rPr>
          <w:rFonts w:ascii="Times New Roman" w:eastAsia="Times New Roman" w:hAnsi="Times New Roman" w:cs="Times New Roman"/>
          <w:sz w:val="23"/>
          <w:szCs w:val="23"/>
          <w:lang w:eastAsia="ru-RU"/>
        </w:rPr>
        <w:t xml:space="preserve"> нулю. Это связано с разными логистическими  подходами, с разными целями, задачами и возможностями [34, с.18].</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Уровень конкурентоспособности транспортного предприятия обусловлен множеством разнообразных факторов. Конкурентоспособность показывает, насколько предприятие обладает теми факторами, которые помогают ему отвечать требованиям рынка транспортных услуг лучше, чем его конкуренты. Конкурентоспособность является относительным показателем эффективности функционирования предприятия и способности осуществлять деятельность в конкурентной среде.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Факторы, определяющие возможности успешного конкурирования на рынке,  могут быть оценены с помощью различных методик анализа. Детальный анализ всего процесса транспортного обслуживания необходим для нахождения оптимального варианта, способного принести максимальную прибыль при минимальных издержках.</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Анализ дает транспортному предприятию время на прогнозирование возможностей, время на составление плана на случай непредвиденных обстоятельств, время на разработку системы раннего предупреждения в случае возможных угроз и время для разработки стратегий, которые могут превратить прежние угрозы в любые выгодные возможности [20, с.31].</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Анализ внешней и внутренней среды включает три основных этапа. Первый этап — это анализ макроокружения: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Анализ правовой компоненты  включает в себя изучение законодательства Российской Федерации, нормативных актов и  документов, о правовом регулировании на транспорте.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Анализ экономической компоненты  дает понятие о способах формирования и распределения ресурсов. При данном анализе необходимо определить общий уровень экономического развития, размер транспортного тарифа, структуру населения, величину заработной платы.</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Анализ политической компоненты  позволяет определить направления развития, выявляя приоритетные регионы для транспортного обслуживания, регионы, которым оказывается государственная поддержка.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Анализ технологической компоненты показывает возможные и необходимые технологии для совершенствования процесса транспортного обслуживания.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Анализ социальной компоненты исследует демографическую структуру населения, потребительские предпочтения, степень перемещения людей, величину спроса на транспортные услуги.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Для правильного формирования состояния макроокружения требуется проводить интегрированный анализ всех представленных компонент.</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Второй этап представляет анализ непосредственного окружения: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Анализ конкурентов, это изучение конкурирующих предприятий на данном рынке транспортных услуги в конкретном регионе; сопоставление показателей,  выявление конкурентных преимуществ.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Анализ рынка рабочей силы дает представление о потенциальных возможностях в обеспечении транспортной компании квалифицированными специалистами в сфере транспортного обслуживания.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Анализ потребителей, по сути, это формирование профиля потенциального клиента,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Третий этап представляет анализ внутренней среды предприятия: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анализ миссии и целей предприятия;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анализ финансовой устойчивости;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анализ кадрового состава транспортного предприятия;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анализ ресурсного потенциала.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анализ используемых информационных технологий,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После проведения комплексного анализа данных можно разработать соответствующую стратегию транспортного обслуживания. Одним из важных моментов при разработке или </w:t>
      </w:r>
      <w:r w:rsidRPr="0025708C">
        <w:rPr>
          <w:rFonts w:ascii="Times New Roman" w:eastAsia="Times New Roman" w:hAnsi="Times New Roman" w:cs="Times New Roman"/>
          <w:sz w:val="23"/>
          <w:szCs w:val="23"/>
          <w:lang w:eastAsia="ru-RU"/>
        </w:rPr>
        <w:lastRenderedPageBreak/>
        <w:t xml:space="preserve">выборе стратегии транспортного обслуживания является увеличение количества доставляемых грузов и </w:t>
      </w:r>
      <w:proofErr w:type="gramStart"/>
      <w:r w:rsidRPr="0025708C">
        <w:rPr>
          <w:rFonts w:ascii="Times New Roman" w:eastAsia="Times New Roman" w:hAnsi="Times New Roman" w:cs="Times New Roman"/>
          <w:sz w:val="23"/>
          <w:szCs w:val="23"/>
          <w:lang w:eastAsia="ru-RU"/>
        </w:rPr>
        <w:t>минимизации</w:t>
      </w:r>
      <w:proofErr w:type="gramEnd"/>
      <w:r w:rsidRPr="0025708C">
        <w:rPr>
          <w:rFonts w:ascii="Times New Roman" w:eastAsia="Times New Roman" w:hAnsi="Times New Roman" w:cs="Times New Roman"/>
          <w:sz w:val="23"/>
          <w:szCs w:val="23"/>
          <w:lang w:eastAsia="ru-RU"/>
        </w:rPr>
        <w:t xml:space="preserve"> затрачиваемых на их обслуживание ресурсов, соответственно, достигнутая таким образом экономия будет способствовать увеличению прибыли [16, с.57].</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 этой целью необходимо оптимизировать следующие виды ресурсов: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Пространственные ресурсы, которые выражаются в сокращении занимаемых транспортно-грузовыми объектами площадей за счет рационального использования складских помещений, гаражей, вместимости и грузоподъемности транспортного средства.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Временные ресурсы сокращаются за счет уменьшения сроков доставки грузов, а также, за счет времени их хранения на промежуточных складах, сокращения времени погрузочно-разгрузочных работ, разработки оптимального маршрута доставки.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Сокращение трудовых ресурсов предполагает уменьшение трудозатрат на выполнение операций по транспортировке груза, за счет внедрения современных технологий и автоматизации процессов хранения, погрузочно-разгрузочных работ, транспортировки, финансового учета и документооборота на предприятии.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Оптимизация денежных потоков осуществляется за счет их синергии, т.е. экономии затрат на отдельных операциях способствующая эффективной деятельности транспортного предприятия в целом.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Сокращение энергоресурсов производится за счет  экономии топлива, а также ремонта и технического обслуживания транспортных средств.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Сокращения транспортных расходов в расчете на единицу расстояния возможно за счет  увеличения длины маршрута, а также за счет доставки сборных грузов нескольким потребителям.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Снижение издержек усиливает финансовую устойчивость предприятия, оно остается рентабельным в условиях усиления конкурентной борьбы, получает большую свободу для своих действий [33, с.112] .</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Затраты на транспортное обслуживание тесным образом связаны с объемами перевозимых грузов и качеством доставки. Из всех затрат на транспортное обслуживание выделяют их составляющие: материальные затраты (ГСМП, запасные части, стоимость ремонта и обслуживания транспортных средств и т.д.); затраты фонда оплаты труда и социальные нужды, затраты на амортизацию.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Конкурентоспособность по объемам перевозимых грузов, представляет собой критерий всего потенциала логистической системы предприятия. Она характеризуется несколькими аспектами: техническими, научно-технологическими, финансово-экономическими и кадровыми.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Квалификация персонала при этом является важнейшим фактором, определяющим ценность трудовых ресурсов транспортного предприятия. Если уровень квалификации сотрудника не соответствует требуемой, то это отражается на неудовлетворенном качестве работы. </w:t>
      </w:r>
      <w:r w:rsidRPr="0025708C">
        <w:rPr>
          <w:rFonts w:ascii="Times New Roman" w:eastAsia="Times New Roman" w:hAnsi="Times New Roman" w:cs="Times New Roman"/>
          <w:sz w:val="23"/>
          <w:szCs w:val="23"/>
          <w:lang w:eastAsia="ru-RU"/>
        </w:rPr>
        <w:lastRenderedPageBreak/>
        <w:t>Повышение квалификации дает сотруднику дополнительные возможности профессионального роста. Квалификация является для сотрудника готовностью к созидательному труду, что подтверждается достойным качеством выполняемых обязанностей по транспортному обслуживанию и отражается на безопасности всего транспортного процесса.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Качество транспортного обслуживания является важнейшим показателем деятельности транспортного предприятия. Повышение качества выступает, как одна из форм конкурентной борьбы, способствующей завоеванию новых позиций на рынке. На услуги более высокого качества возрастает спрос, что приводит к увеличению прибыли за счет более высоких цен.</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Зачастую, транспортные предприятия ошибочно полагают, что увеличение качества обслуживания требует больших затрат и отрицательно сказывается на прибыли предприятия. Все как раз наоборот, некачественное выполнение взятых на себя обязательств по транспортировке груза влечет за собой материальные и трудовые затраты по устранению недочетов, а систематические срывы графика перевозок неизменно приведут к потере клиента, что негативно отразится на имидже и доходности предприятия.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Одним из </w:t>
      </w:r>
      <w:proofErr w:type="gramStart"/>
      <w:r w:rsidRPr="0025708C">
        <w:rPr>
          <w:rFonts w:ascii="Times New Roman" w:eastAsia="Times New Roman" w:hAnsi="Times New Roman" w:cs="Times New Roman"/>
          <w:sz w:val="23"/>
          <w:szCs w:val="23"/>
          <w:lang w:eastAsia="ru-RU"/>
        </w:rPr>
        <w:t>вопросов, существенно влияющих на конкурентоспособность транспортного обслуживания является</w:t>
      </w:r>
      <w:proofErr w:type="gramEnd"/>
      <w:r w:rsidRPr="0025708C">
        <w:rPr>
          <w:rFonts w:ascii="Times New Roman" w:eastAsia="Times New Roman" w:hAnsi="Times New Roman" w:cs="Times New Roman"/>
          <w:sz w:val="23"/>
          <w:szCs w:val="23"/>
          <w:lang w:eastAsia="ru-RU"/>
        </w:rPr>
        <w:t xml:space="preserve"> цена, как составляющая прибыли за предоставление транспортно-логистических услуг. Цена может быть определена в соответствии с различными факторами: спросом и предложением на рынке транспортных услуг, себестоимостью транспортного обслуживания, качеством предоставляемых услуг и т.д. При этом, выбор оптимального уровня транспортного обслуживания клиентов определяется в соответствии с величиной затрат на это обслуживание. Экспертным путем определено, что, при уровне обслуживания начиная 70% и выше затраты растут экспоненциально а при 90% и выше, транспортное обслуживание становится нерентабельным и при повышении уровня обслуживания от 95 до 97% , расходы увеличиваются на 14%, а экономический эффект от этого возрастает всего на 2%. [23, с.49]</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Для определения оптимального уровня обслуживания осуществляется сопоставление расходов, доходов и прибыли, применяя принцип компромиссного решения, при котором транспортное предприятие может достичь наилучшего соотношения между уровнем обслуживания и ценой, между доходами и расходами. На практике, данная операция сводится к сопоставлению затрат, связанных с увеличением уровня обслуживания, с уменьшением доходов, при увеличении количественных и качественных характеристик  транспортного обслуживания. В результате сопоставления находится некоторый оптимальный уровень обслуживания (рис. 1.4).</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Рис.1.4- Выявление оптимального уровня транспортного обслуживания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На рисунке 1.4 показано, что при увеличении значений кривой 2, являющейся показателем уровня расходов на обслуживание, уменьшается значение кривой 3, </w:t>
      </w:r>
      <w:proofErr w:type="gramStart"/>
      <w:r w:rsidRPr="0025708C">
        <w:rPr>
          <w:rFonts w:ascii="Times New Roman" w:eastAsia="Times New Roman" w:hAnsi="Times New Roman" w:cs="Times New Roman"/>
          <w:sz w:val="23"/>
          <w:szCs w:val="23"/>
          <w:lang w:eastAsia="ru-RU"/>
        </w:rPr>
        <w:t>являющаяся</w:t>
      </w:r>
      <w:proofErr w:type="gramEnd"/>
      <w:r w:rsidRPr="0025708C">
        <w:rPr>
          <w:rFonts w:ascii="Times New Roman" w:eastAsia="Times New Roman" w:hAnsi="Times New Roman" w:cs="Times New Roman"/>
          <w:sz w:val="23"/>
          <w:szCs w:val="23"/>
          <w:lang w:eastAsia="ru-RU"/>
        </w:rPr>
        <w:t xml:space="preserve"> показателем потерь доходности. Пунктирная гипербола 1 получается в результате суммирования координат двух кривых, т.е., находится оптимальное соотношение доходов и расходов на качество транспортного обслуживания.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Транспортное обслуживание определяется показателем «уровень транспортного обслуживания»</w:t>
      </w:r>
      <w:proofErr w:type="gramStart"/>
      <w:r w:rsidRPr="0025708C">
        <w:rPr>
          <w:rFonts w:ascii="Times New Roman" w:eastAsia="Times New Roman" w:hAnsi="Times New Roman" w:cs="Times New Roman"/>
          <w:sz w:val="23"/>
          <w:szCs w:val="23"/>
          <w:lang w:eastAsia="ru-RU"/>
        </w:rPr>
        <w:t xml:space="preserve"> ,</w:t>
      </w:r>
      <w:proofErr w:type="gramEnd"/>
      <w:r w:rsidRPr="0025708C">
        <w:rPr>
          <w:rFonts w:ascii="Times New Roman" w:eastAsia="Times New Roman" w:hAnsi="Times New Roman" w:cs="Times New Roman"/>
          <w:sz w:val="23"/>
          <w:szCs w:val="23"/>
          <w:lang w:eastAsia="ru-RU"/>
        </w:rPr>
        <w:t xml:space="preserve"> и вычисляется по формуле: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где n- фактическое количество оказанных транспортных услуг;</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N — количество </w:t>
      </w:r>
      <w:proofErr w:type="spellStart"/>
      <w:r w:rsidRPr="0025708C">
        <w:rPr>
          <w:rFonts w:ascii="Times New Roman" w:eastAsia="Times New Roman" w:hAnsi="Times New Roman" w:cs="Times New Roman"/>
          <w:sz w:val="23"/>
          <w:szCs w:val="23"/>
          <w:lang w:eastAsia="ru-RU"/>
        </w:rPr>
        <w:t>транспортныхуслуг</w:t>
      </w:r>
      <w:proofErr w:type="spellEnd"/>
      <w:r w:rsidRPr="0025708C">
        <w:rPr>
          <w:rFonts w:ascii="Times New Roman" w:eastAsia="Times New Roman" w:hAnsi="Times New Roman" w:cs="Times New Roman"/>
          <w:sz w:val="23"/>
          <w:szCs w:val="23"/>
          <w:lang w:eastAsia="ru-RU"/>
        </w:rPr>
        <w:t>, которое теоретически может быть оказано;</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время на выполнение i-ой услуги.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Транспортное обслуживание должно базироваться на запросах грузовладельца, которому нужны минимальные сроки доставки, стопроцентная сохранность груза при перевозке, удобства обслуживания по приему и сдаче грузов, возможность получения достоверной информации о тарифах и передвижении грузов. Только при соблюдении этих требований, клиент готов на соответствующие затраты.</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Когда рассматриваются вопросы качества транспортного обслуживания, необходимо  учитывать следующие особенности: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выбор комплекса транспортного обслуживания требует рассмотрения всех возможных вариантов перевозки грузов;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запросов у грузоотправителя может быть множество, порой противоречащим друг другу, что требует формирования соответствия свойств и характеристик совокупного транспортного обслуживания;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все запросы грузоотправителя должны быть четко оговорены, рассмотрены по степени возможности их выполнения и зафиксированы при заключении договора;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в условиях динамично развивающегося рынка транспортных услуг, изменяются и запросы клиентов, соответственно необходимо постоянное проведение маркетинговых исследований и детального анализа тенденций рынка транспортного обслуживания.</w:t>
      </w:r>
    </w:p>
    <w:p w:rsidR="0025708C" w:rsidRPr="0025708C" w:rsidRDefault="0025708C" w:rsidP="0025708C">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25708C">
        <w:rPr>
          <w:rFonts w:ascii="Times New Roman" w:eastAsia="Times New Roman" w:hAnsi="Times New Roman" w:cs="Times New Roman"/>
          <w:sz w:val="23"/>
          <w:szCs w:val="23"/>
          <w:lang w:eastAsia="ru-RU"/>
        </w:rPr>
        <w:fldChar w:fldCharType="begin"/>
      </w:r>
      <w:r w:rsidRPr="0025708C">
        <w:rPr>
          <w:rFonts w:ascii="Times New Roman" w:eastAsia="Times New Roman" w:hAnsi="Times New Roman" w:cs="Times New Roman"/>
          <w:sz w:val="23"/>
          <w:szCs w:val="23"/>
          <w:lang w:eastAsia="ru-RU"/>
        </w:rPr>
        <w:instrText xml:space="preserve"> HYPERLINK "https://sprosi.xyz/works/diplomnaya-rabota-na-temu-sovershenstvovanie-tehnologii-multimodalnoj-perevozki-na-primere-kompanii-hecny-group-imwp/" \t "_blank" </w:instrText>
      </w:r>
      <w:r w:rsidRPr="0025708C">
        <w:rPr>
          <w:rFonts w:ascii="Times New Roman" w:eastAsia="Times New Roman" w:hAnsi="Times New Roman" w:cs="Times New Roman"/>
          <w:sz w:val="23"/>
          <w:szCs w:val="23"/>
          <w:lang w:eastAsia="ru-RU"/>
        </w:rPr>
        <w:fldChar w:fldCharType="separate"/>
      </w:r>
    </w:p>
    <w:p w:rsidR="0025708C" w:rsidRPr="0025708C" w:rsidRDefault="0025708C" w:rsidP="0025708C">
      <w:pPr>
        <w:spacing w:after="0" w:line="240" w:lineRule="auto"/>
        <w:textAlignment w:val="baseline"/>
        <w:rPr>
          <w:rFonts w:ascii="Times New Roman" w:eastAsia="Times New Roman" w:hAnsi="Times New Roman" w:cs="Times New Roman"/>
          <w:sz w:val="24"/>
          <w:szCs w:val="24"/>
          <w:lang w:eastAsia="ru-RU"/>
        </w:rPr>
      </w:pPr>
      <w:r w:rsidRPr="0025708C">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25708C">
        <w:rPr>
          <w:rFonts w:ascii="Times New Roman" w:eastAsia="Times New Roman" w:hAnsi="Times New Roman" w:cs="Times New Roman"/>
          <w:b/>
          <w:bCs/>
          <w:color w:val="0274BE"/>
          <w:sz w:val="23"/>
          <w:szCs w:val="23"/>
          <w:shd w:val="clear" w:color="auto" w:fill="EAEAEA"/>
          <w:lang w:eastAsia="ru-RU"/>
        </w:rPr>
        <w:t>  </w:t>
      </w:r>
      <w:r w:rsidRPr="0025708C">
        <w:rPr>
          <w:rFonts w:ascii="Times New Roman" w:eastAsia="Times New Roman" w:hAnsi="Times New Roman" w:cs="Times New Roman"/>
          <w:b/>
          <w:bCs/>
          <w:color w:val="000000"/>
          <w:sz w:val="24"/>
          <w:szCs w:val="24"/>
          <w:bdr w:val="none" w:sz="0" w:space="0" w:color="auto" w:frame="1"/>
          <w:shd w:val="clear" w:color="auto" w:fill="EAEAEA"/>
          <w:lang w:eastAsia="ru-RU"/>
        </w:rPr>
        <w:t xml:space="preserve">Дипломная работа по теме "Совершенствование технологии </w:t>
      </w:r>
      <w:proofErr w:type="spellStart"/>
      <w:r w:rsidRPr="0025708C">
        <w:rPr>
          <w:rFonts w:ascii="Times New Roman" w:eastAsia="Times New Roman" w:hAnsi="Times New Roman" w:cs="Times New Roman"/>
          <w:b/>
          <w:bCs/>
          <w:color w:val="000000"/>
          <w:sz w:val="24"/>
          <w:szCs w:val="24"/>
          <w:bdr w:val="none" w:sz="0" w:space="0" w:color="auto" w:frame="1"/>
          <w:shd w:val="clear" w:color="auto" w:fill="EAEAEA"/>
          <w:lang w:eastAsia="ru-RU"/>
        </w:rPr>
        <w:t>мультимодальной</w:t>
      </w:r>
      <w:proofErr w:type="spellEnd"/>
      <w:r w:rsidRPr="0025708C">
        <w:rPr>
          <w:rFonts w:ascii="Times New Roman" w:eastAsia="Times New Roman" w:hAnsi="Times New Roman" w:cs="Times New Roman"/>
          <w:b/>
          <w:bCs/>
          <w:color w:val="000000"/>
          <w:sz w:val="24"/>
          <w:szCs w:val="24"/>
          <w:bdr w:val="none" w:sz="0" w:space="0" w:color="auto" w:frame="1"/>
          <w:shd w:val="clear" w:color="auto" w:fill="EAEAEA"/>
          <w:lang w:eastAsia="ru-RU"/>
        </w:rPr>
        <w:t xml:space="preserve"> перевозки (на примере компании </w:t>
      </w:r>
      <w:proofErr w:type="spellStart"/>
      <w:r w:rsidRPr="0025708C">
        <w:rPr>
          <w:rFonts w:ascii="Times New Roman" w:eastAsia="Times New Roman" w:hAnsi="Times New Roman" w:cs="Times New Roman"/>
          <w:b/>
          <w:bCs/>
          <w:color w:val="000000"/>
          <w:sz w:val="24"/>
          <w:szCs w:val="24"/>
          <w:bdr w:val="none" w:sz="0" w:space="0" w:color="auto" w:frame="1"/>
          <w:shd w:val="clear" w:color="auto" w:fill="EAEAEA"/>
          <w:lang w:eastAsia="ru-RU"/>
        </w:rPr>
        <w:t>Hecny</w:t>
      </w:r>
      <w:proofErr w:type="spellEnd"/>
      <w:r w:rsidRPr="0025708C">
        <w:rPr>
          <w:rFonts w:ascii="Times New Roman" w:eastAsia="Times New Roman" w:hAnsi="Times New Roman" w:cs="Times New Roman"/>
          <w:b/>
          <w:bCs/>
          <w:color w:val="000000"/>
          <w:sz w:val="24"/>
          <w:szCs w:val="24"/>
          <w:bdr w:val="none" w:sz="0" w:space="0" w:color="auto" w:frame="1"/>
          <w:shd w:val="clear" w:color="auto" w:fill="EAEAEA"/>
          <w:lang w:eastAsia="ru-RU"/>
        </w:rPr>
        <w:t xml:space="preserve"> </w:t>
      </w:r>
      <w:proofErr w:type="spellStart"/>
      <w:r w:rsidRPr="0025708C">
        <w:rPr>
          <w:rFonts w:ascii="Times New Roman" w:eastAsia="Times New Roman" w:hAnsi="Times New Roman" w:cs="Times New Roman"/>
          <w:b/>
          <w:bCs/>
          <w:color w:val="000000"/>
          <w:sz w:val="24"/>
          <w:szCs w:val="24"/>
          <w:bdr w:val="none" w:sz="0" w:space="0" w:color="auto" w:frame="1"/>
          <w:shd w:val="clear" w:color="auto" w:fill="EAEAEA"/>
          <w:lang w:eastAsia="ru-RU"/>
        </w:rPr>
        <w:t>Group</w:t>
      </w:r>
      <w:proofErr w:type="spellEnd"/>
      <w:r w:rsidRPr="0025708C">
        <w:rPr>
          <w:rFonts w:ascii="Times New Roman" w:eastAsia="Times New Roman" w:hAnsi="Times New Roman" w:cs="Times New Roman"/>
          <w:b/>
          <w:bCs/>
          <w:color w:val="000000"/>
          <w:sz w:val="24"/>
          <w:szCs w:val="24"/>
          <w:bdr w:val="none" w:sz="0" w:space="0" w:color="auto" w:frame="1"/>
          <w:shd w:val="clear" w:color="auto" w:fill="EAEAEA"/>
          <w:lang w:eastAsia="ru-RU"/>
        </w:rPr>
        <w:t>)"</w:t>
      </w:r>
    </w:p>
    <w:p w:rsidR="0025708C" w:rsidRPr="0025708C" w:rsidRDefault="0025708C" w:rsidP="0025708C">
      <w:pPr>
        <w:spacing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fldChar w:fldCharType="end"/>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для удержания конкурентных позиций на рынке транспортных услуг необходимо на базе различных методик («уровня качества», «относительного качество»,  «меры качества») производить анализ качества транспортного обслуживания на предприятии, основываясь на  накопленном опыте и запросах клиентов [18, с.324].</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Конкурентоспособность определяет текущее позиционирование предприятия на рынке транспортных услуг (доля рынка и объем перевозок), а также отмечает возможные тенденции к его изменению. Свои рыночные преимущества транспортное предприятие стремится реализовать в вытеснении конкурентов, захватив их долю рынка. Оно стремится к манипуляции объемами перевозок и уровнем текущих тарифов, чтобы в итоге повысить величину своей прибыли.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Анализируя показатели конкурентоспособности, можно адекватно оценить, как занимаемое положение на рынке транспортных услуг в настоящий период времени, так и сделать прогноз </w:t>
      </w:r>
      <w:r w:rsidRPr="0025708C">
        <w:rPr>
          <w:rFonts w:ascii="Times New Roman" w:eastAsia="Times New Roman" w:hAnsi="Times New Roman" w:cs="Times New Roman"/>
          <w:sz w:val="23"/>
          <w:szCs w:val="23"/>
          <w:lang w:eastAsia="ru-RU"/>
        </w:rPr>
        <w:lastRenderedPageBreak/>
        <w:t>об изменение этого положения в будущем, а так же наметить шаги на изменение этого положения в нужном для транспортного предприятия направлении.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Одна из значимых задач в стратегическом менеджменте транспортной компании, желающей удержать и упрочить свои конкурентоспособные позиции, является составление анализа этих позиций, позволяющего принимать решение о дальнейшей стратегии транспортного обслуживания. Рассмотрим разные подходы анализа конкурентоспособности.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proofErr w:type="gramStart"/>
      <w:r w:rsidRPr="0025708C">
        <w:rPr>
          <w:rFonts w:ascii="Times New Roman" w:eastAsia="Times New Roman" w:hAnsi="Times New Roman" w:cs="Times New Roman"/>
          <w:sz w:val="23"/>
          <w:szCs w:val="23"/>
          <w:lang w:eastAsia="ru-RU"/>
        </w:rPr>
        <w:t>) SWOT-анализ (представлен на рисунке 1.5) является широко признанным подходом, который позволяет проводить исследование внешней и внутренней среды, разработать план действий, направленных на укрепление конкурентных позиций транспортной организации и на ее развитие [33, с.189].</w:t>
      </w:r>
      <w:proofErr w:type="gramEnd"/>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proofErr w:type="gramStart"/>
      <w:r w:rsidRPr="0025708C">
        <w:rPr>
          <w:rFonts w:ascii="Times New Roman" w:eastAsia="Times New Roman" w:hAnsi="Times New Roman" w:cs="Times New Roman"/>
          <w:sz w:val="23"/>
          <w:szCs w:val="23"/>
          <w:lang w:eastAsia="ru-RU"/>
        </w:rPr>
        <w:t>Рис.1.5 SWOT-анализ на транспортного предприятия</w:t>
      </w:r>
      <w:proofErr w:type="gramEnd"/>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При проведении SWOT-анализа вначале выявляются сильные и слабые стороны (</w:t>
      </w:r>
      <w:proofErr w:type="spellStart"/>
      <w:r w:rsidRPr="0025708C">
        <w:rPr>
          <w:rFonts w:ascii="Times New Roman" w:eastAsia="Times New Roman" w:hAnsi="Times New Roman" w:cs="Times New Roman"/>
          <w:sz w:val="23"/>
          <w:szCs w:val="23"/>
          <w:lang w:eastAsia="ru-RU"/>
        </w:rPr>
        <w:t>streghts</w:t>
      </w:r>
      <w:proofErr w:type="spellEnd"/>
      <w:r w:rsidRPr="0025708C">
        <w:rPr>
          <w:rFonts w:ascii="Times New Roman" w:eastAsia="Times New Roman" w:hAnsi="Times New Roman" w:cs="Times New Roman"/>
          <w:sz w:val="23"/>
          <w:szCs w:val="23"/>
          <w:lang w:eastAsia="ru-RU"/>
        </w:rPr>
        <w:t xml:space="preserve"> и </w:t>
      </w:r>
      <w:proofErr w:type="spellStart"/>
      <w:r w:rsidRPr="0025708C">
        <w:rPr>
          <w:rFonts w:ascii="Times New Roman" w:eastAsia="Times New Roman" w:hAnsi="Times New Roman" w:cs="Times New Roman"/>
          <w:sz w:val="23"/>
          <w:szCs w:val="23"/>
          <w:lang w:eastAsia="ru-RU"/>
        </w:rPr>
        <w:t>weakness</w:t>
      </w:r>
      <w:proofErr w:type="spellEnd"/>
      <w:r w:rsidRPr="0025708C">
        <w:rPr>
          <w:rFonts w:ascii="Times New Roman" w:eastAsia="Times New Roman" w:hAnsi="Times New Roman" w:cs="Times New Roman"/>
          <w:sz w:val="23"/>
          <w:szCs w:val="23"/>
          <w:lang w:eastAsia="ru-RU"/>
        </w:rPr>
        <w:t>) , являющие элементами внутренней среды, способствующие или препятствующие эффективному транспортному обслуживанию.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Угрозы и возможности, являются элементами внешней среды, находятся вне области контроля транспортного предприятия и относятся к факторам рыночной среды. Угрозы — это вероятность ущерба для транспортной компании, лишение его конкурентных и жизнеобеспечивающих преимуществ.  Возможности, это шанс для транспортного предприятия создание нечто нового в транспортном обслуживании, или развития уже имеющейся структуры для дальнейшего конкурентоспособного положения.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На основании полученных в результате исследования данных составляются списки, представленные в матричном виде.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Следующий этап представляет собой работу квалифицированных специалистов, которые оценивают полученные данные по степени значимости их для предприятия (0 —  слабое влияние, 1 — среднее,  2 — сильное).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На третьем этапе составляется конфронтационная</w:t>
      </w:r>
      <w:r w:rsidRPr="0025708C">
        <w:rPr>
          <w:rFonts w:ascii="Times New Roman" w:eastAsia="Times New Roman" w:hAnsi="Times New Roman" w:cs="Times New Roman"/>
          <w:b/>
          <w:bCs/>
          <w:sz w:val="23"/>
          <w:szCs w:val="23"/>
          <w:lang w:eastAsia="ru-RU"/>
        </w:rPr>
        <w:t> </w:t>
      </w:r>
      <w:r w:rsidRPr="0025708C">
        <w:rPr>
          <w:rFonts w:ascii="Times New Roman" w:eastAsia="Times New Roman" w:hAnsi="Times New Roman" w:cs="Times New Roman"/>
          <w:sz w:val="23"/>
          <w:szCs w:val="23"/>
          <w:lang w:eastAsia="ru-RU"/>
        </w:rPr>
        <w:t xml:space="preserve">матрица </w:t>
      </w:r>
      <w:proofErr w:type="spellStart"/>
      <w:r w:rsidRPr="0025708C">
        <w:rPr>
          <w:rFonts w:ascii="Times New Roman" w:eastAsia="Times New Roman" w:hAnsi="Times New Roman" w:cs="Times New Roman"/>
          <w:sz w:val="23"/>
          <w:szCs w:val="23"/>
          <w:lang w:eastAsia="ru-RU"/>
        </w:rPr>
        <w:t>свот</w:t>
      </w:r>
      <w:proofErr w:type="spellEnd"/>
      <w:r w:rsidRPr="0025708C">
        <w:rPr>
          <w:rFonts w:ascii="Times New Roman" w:eastAsia="Times New Roman" w:hAnsi="Times New Roman" w:cs="Times New Roman"/>
          <w:sz w:val="23"/>
          <w:szCs w:val="23"/>
          <w:lang w:eastAsia="ru-RU"/>
        </w:rPr>
        <w:t>-анализа, которая демонстрирует связи между данными четырех групп и таким образом выявляется центральная проблема, формируются стратегические приоритеты для использования сильных сторон транспортного обслуживания и благоприятных возможностей внешней среды; устраняются (или ослабляются) возможности возникновения потенциальных проблем [33, с.204].</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Методика сравнительного анализа конкурентов позволяет оценить их стратегию, потенциал и цели, что соответственно дает возможность сконцентрировать внимание на слабых сторонах конкурентов и развить у себя преимущества в этом сегменте и в конкурентоспособной позиции в транспортном направлении в целом.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Собранные из различных источников (собственные исследования, государственные регистры и т.д.) данные группируются по: типу перевозочного процесса; по виду транспортного обслуживания; по структуре конкурирующих транспортных предприятий; по объему перевозимых ими грузов; по качеству транспортного обслуживания  и т.д.</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Четыре группы вопросов, на которые следует опираться при составлении базы данных о конкурирующих транспортных предприятиях и о конкурентном типе перевозочного процесса: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основные цели конкурентного транспортного предприятия;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текущие стратегические задачи, стоящие перед конкурентом;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средства, которыми располагают конкуренты для реализации своих целей;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вероятные стратегические цели на будущее.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Ответив на первые три вопросы, можно с большой долей вероятности собрать исходные данные для ответа на четвертый вопрос, а целостная картина из ответов на четыре вопроса позволяет представить полную картину направления действий конкурентов на рынке транспортных услуг.</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Начинать анализ следует из ключевых игроков на транспортном </w:t>
      </w:r>
      <w:proofErr w:type="gramStart"/>
      <w:r w:rsidRPr="0025708C">
        <w:rPr>
          <w:rFonts w:ascii="Times New Roman" w:eastAsia="Times New Roman" w:hAnsi="Times New Roman" w:cs="Times New Roman"/>
          <w:sz w:val="23"/>
          <w:szCs w:val="23"/>
          <w:lang w:eastAsia="ru-RU"/>
        </w:rPr>
        <w:t>рынке</w:t>
      </w:r>
      <w:proofErr w:type="gramEnd"/>
      <w:r w:rsidRPr="0025708C">
        <w:rPr>
          <w:rFonts w:ascii="Times New Roman" w:eastAsia="Times New Roman" w:hAnsi="Times New Roman" w:cs="Times New Roman"/>
          <w:sz w:val="23"/>
          <w:szCs w:val="23"/>
          <w:lang w:eastAsia="ru-RU"/>
        </w:rPr>
        <w:t xml:space="preserve"> и осуществить это возможно методами выявления полезных свойств и качеств конкурентных услуг путем  ассоциативного опроса потребителей.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Группируя конкурентов по типу стратегии, необходимо учитывать их ориентиры транспортного обслуживания в области ценовой политики</w:t>
      </w:r>
      <w:proofErr w:type="gramStart"/>
      <w:r w:rsidRPr="0025708C">
        <w:rPr>
          <w:rFonts w:ascii="Times New Roman" w:eastAsia="Times New Roman" w:hAnsi="Times New Roman" w:cs="Times New Roman"/>
          <w:sz w:val="23"/>
          <w:szCs w:val="23"/>
          <w:lang w:eastAsia="ru-RU"/>
        </w:rPr>
        <w:t>.</w:t>
      </w:r>
      <w:proofErr w:type="gramEnd"/>
      <w:r w:rsidRPr="0025708C">
        <w:rPr>
          <w:rFonts w:ascii="Times New Roman" w:eastAsia="Times New Roman" w:hAnsi="Times New Roman" w:cs="Times New Roman"/>
          <w:sz w:val="23"/>
          <w:szCs w:val="23"/>
          <w:lang w:eastAsia="ru-RU"/>
        </w:rPr>
        <w:t xml:space="preserve"> </w:t>
      </w:r>
      <w:proofErr w:type="gramStart"/>
      <w:r w:rsidRPr="0025708C">
        <w:rPr>
          <w:rFonts w:ascii="Times New Roman" w:eastAsia="Times New Roman" w:hAnsi="Times New Roman" w:cs="Times New Roman"/>
          <w:sz w:val="23"/>
          <w:szCs w:val="23"/>
          <w:lang w:eastAsia="ru-RU"/>
        </w:rPr>
        <w:t>т</w:t>
      </w:r>
      <w:proofErr w:type="gramEnd"/>
      <w:r w:rsidRPr="0025708C">
        <w:rPr>
          <w:rFonts w:ascii="Times New Roman" w:eastAsia="Times New Roman" w:hAnsi="Times New Roman" w:cs="Times New Roman"/>
          <w:sz w:val="23"/>
          <w:szCs w:val="23"/>
          <w:lang w:eastAsia="ru-RU"/>
        </w:rPr>
        <w:t>ехнологий, экспансии на транспортном рынке и других областях [33, с.209].</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Выявляя наиболее значимых конкурентов по типу стратегии, необходимо также учитывать степень их маневренности, что позволяет определить наиболее опасных игроков на рынке, например таких как:</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игроки, придерживающиеся стратегии диверсификации предоставляемого транспортного обслуживания (перевозка несколькими видами транспорта, разными типами транспортных средств, предоставление всей логистической системы транспортного обслуживания);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небольшие транспортные предприятия, ставшие в результате их поглощения крупной компанией, сильными конкурентами на рынке;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крупные грузоотправители, являющиеся потребителями транспортных услуг;</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крупные предприятия, поставляющие ГСМ, запасные части, оборудование для различных типов транспортных средств;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игроки, склонные к рыночной экспансии, действующие на территориально сложных рынках, вытесняя конкурирующие предприятия с рынка, применяя при этом не всегда честные методы конкуренции;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Источниками информации для сбора данных о конкурентах могут служить: государственные регистры, периодические публикации, статистическая отчетность, персонал предприятий-конкурентов; данные транспортных рынков; материалы выставок, презентаций, конференций.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Составляя анализ результативности функционирования конкурентов на рынке транспортных услуг, необходимо  отметить важные параметры для исследования: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имидж предприятия-конкурента;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полная характеристика предоставляемых транспортных услуг конкурента;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цены на перевозку конкурента на рынке транспортных услуг с учетом возможных скидок;</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стоимостная доля основных видов логистической деятельности в общем списке предлагаемого транспортного обслуживания;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качество транспортного обслуживания, ее </w:t>
      </w:r>
      <w:proofErr w:type="gramStart"/>
      <w:r w:rsidRPr="0025708C">
        <w:rPr>
          <w:rFonts w:ascii="Times New Roman" w:eastAsia="Times New Roman" w:hAnsi="Times New Roman" w:cs="Times New Roman"/>
          <w:sz w:val="23"/>
          <w:szCs w:val="23"/>
          <w:lang w:eastAsia="ru-RU"/>
        </w:rPr>
        <w:t>соответствии</w:t>
      </w:r>
      <w:proofErr w:type="gramEnd"/>
      <w:r w:rsidRPr="0025708C">
        <w:rPr>
          <w:rFonts w:ascii="Times New Roman" w:eastAsia="Times New Roman" w:hAnsi="Times New Roman" w:cs="Times New Roman"/>
          <w:sz w:val="23"/>
          <w:szCs w:val="23"/>
          <w:lang w:eastAsia="ru-RU"/>
        </w:rPr>
        <w:t xml:space="preserve"> российским и международным стандартам.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финансово-экономического устойчивость предприятия-конкурента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бюджет предприятия-конкурента, его исследования в области маркетинга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степень диверсификации логистической деятельности конкурента, видов и типов используемых транспортных средств и всего перевозочного процесса; логистический </w:t>
      </w:r>
      <w:proofErr w:type="gramStart"/>
      <w:r w:rsidRPr="0025708C">
        <w:rPr>
          <w:rFonts w:ascii="Times New Roman" w:eastAsia="Times New Roman" w:hAnsi="Times New Roman" w:cs="Times New Roman"/>
          <w:sz w:val="23"/>
          <w:szCs w:val="23"/>
          <w:lang w:eastAsia="ru-RU"/>
        </w:rPr>
        <w:t>транспортный</w:t>
      </w:r>
      <w:proofErr w:type="gramEnd"/>
      <w:r w:rsidRPr="0025708C">
        <w:rPr>
          <w:rFonts w:ascii="Times New Roman" w:eastAsia="Times New Roman" w:hAnsi="Times New Roman" w:cs="Times New Roman"/>
          <w:sz w:val="23"/>
          <w:szCs w:val="23"/>
          <w:lang w:eastAsia="ru-RU"/>
        </w:rPr>
        <w:t xml:space="preserve"> конкурентоспособность</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степень оснащенности базы транспортного обслуживания, определяющая перспективы роста конкурента;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степень оснащенности конструкторской и научно-технической базы предприятия-конкурента;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наличие дополнительных возможностей у конкурента, </w:t>
      </w:r>
      <w:proofErr w:type="gramStart"/>
      <w:r w:rsidRPr="0025708C">
        <w:rPr>
          <w:rFonts w:ascii="Times New Roman" w:eastAsia="Times New Roman" w:hAnsi="Times New Roman" w:cs="Times New Roman"/>
          <w:sz w:val="23"/>
          <w:szCs w:val="23"/>
          <w:lang w:eastAsia="ru-RU"/>
        </w:rPr>
        <w:t>свидетельствующая</w:t>
      </w:r>
      <w:proofErr w:type="gramEnd"/>
      <w:r w:rsidRPr="0025708C">
        <w:rPr>
          <w:rFonts w:ascii="Times New Roman" w:eastAsia="Times New Roman" w:hAnsi="Times New Roman" w:cs="Times New Roman"/>
          <w:sz w:val="23"/>
          <w:szCs w:val="23"/>
          <w:lang w:eastAsia="ru-RU"/>
        </w:rPr>
        <w:t xml:space="preserve"> о возможностях привлечения клиентов;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проводимые конкурентом мероприятия по стимулированию увеличения объемов перевозимого груза;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наличие у предприятия-конкурента связей с крупными грузоотправителями, влияющих на эффективность работы транспортного предприятия;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уровень проводимой конкурентом рекламной компании [18, с.365].</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Очень важным является дать в процессе исследования развернутое смысловое обоснование каждому анализируемому параметру, совокупность </w:t>
      </w:r>
      <w:proofErr w:type="gramStart"/>
      <w:r w:rsidRPr="0025708C">
        <w:rPr>
          <w:rFonts w:ascii="Times New Roman" w:eastAsia="Times New Roman" w:hAnsi="Times New Roman" w:cs="Times New Roman"/>
          <w:sz w:val="23"/>
          <w:szCs w:val="23"/>
          <w:lang w:eastAsia="ru-RU"/>
        </w:rPr>
        <w:t>которых</w:t>
      </w:r>
      <w:proofErr w:type="gramEnd"/>
      <w:r w:rsidRPr="0025708C">
        <w:rPr>
          <w:rFonts w:ascii="Times New Roman" w:eastAsia="Times New Roman" w:hAnsi="Times New Roman" w:cs="Times New Roman"/>
          <w:sz w:val="23"/>
          <w:szCs w:val="23"/>
          <w:lang w:eastAsia="ru-RU"/>
        </w:rPr>
        <w:t xml:space="preserve"> демонстрирует позиции исследуемого транспортного предприятия по отношению к основным игрокам на рынке. Руководство данной транспортной компании на основании сопоставления суммарных данных по каждым факторам с общим итогом может наглядно видеть за </w:t>
      </w:r>
      <w:proofErr w:type="gramStart"/>
      <w:r w:rsidRPr="0025708C">
        <w:rPr>
          <w:rFonts w:ascii="Times New Roman" w:eastAsia="Times New Roman" w:hAnsi="Times New Roman" w:cs="Times New Roman"/>
          <w:sz w:val="23"/>
          <w:szCs w:val="23"/>
          <w:lang w:eastAsia="ru-RU"/>
        </w:rPr>
        <w:t>счет</w:t>
      </w:r>
      <w:proofErr w:type="gramEnd"/>
      <w:r w:rsidRPr="0025708C">
        <w:rPr>
          <w:rFonts w:ascii="Times New Roman" w:eastAsia="Times New Roman" w:hAnsi="Times New Roman" w:cs="Times New Roman"/>
          <w:sz w:val="23"/>
          <w:szCs w:val="23"/>
          <w:lang w:eastAsia="ru-RU"/>
        </w:rPr>
        <w:t xml:space="preserve"> каких именно параметров имеется возможность повысить свою конкурентоспособность.</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Произведя оценку таких конкурентоспособных возможностей, можно построить многоугольник конкурентоспособности (рисунок 6). Каждый проанализированный фактор (в данном случае, рассматривается 8 факторов) отображается на определенном уровне значений оси с определенным масштабом измерений. Располагая на многоугольнике конкурентоспособность различных транспортных предприятий, можно иметь наглядное представление об уровне конкурентоспособности по разным выбранным критериям.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Результаты анализа служат целям выбора наиболее эффективной стратегии жизнеобеспечения на рынке транспортных услуг, позволяют принять решение с кем из анализируемых игроков можно и даже необходимо конкурировать, а с кем не стоит втягиваться в конкурентную схватку.</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Одним из важных моментов при разработке стратегии транспортного обслуживания являются вопросы экологии. Транспортным предприятиям необходимо разрабатывать стратегию, учитывая все экологические аспекты и  оказывать транспортные услуги с учетом минимизации негативного влияния деятельности предприятия на окружающую среду. С этой целью, одной из основных задач транспортного предприятия является содержание парка транспортных средств в надлежащем состоянии, соответствующем установленным нормам; своевременно производить ремонт и нормативную комплексную модернизацию [15, с.224].</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b/>
          <w:bCs/>
          <w:sz w:val="23"/>
          <w:szCs w:val="23"/>
          <w:lang w:eastAsia="ru-RU"/>
        </w:rPr>
        <w:t>.3 Способы организации перевозочного процесса в условиях логистического управления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proofErr w:type="gramStart"/>
      <w:r w:rsidRPr="0025708C">
        <w:rPr>
          <w:rFonts w:ascii="Times New Roman" w:eastAsia="Times New Roman" w:hAnsi="Times New Roman" w:cs="Times New Roman"/>
          <w:sz w:val="23"/>
          <w:szCs w:val="23"/>
          <w:lang w:eastAsia="ru-RU"/>
        </w:rPr>
        <w:t xml:space="preserve">Как уже было исследовано в данной работе, транспортное обслуживание, это далеко не только доставка груза из пункта «А» в пункт «В», а целый комплекс, связанных с транспортировкой процедур, в которые могут быть включены различные предприятия, занимающиеся:  </w:t>
      </w:r>
      <w:proofErr w:type="spellStart"/>
      <w:r w:rsidRPr="0025708C">
        <w:rPr>
          <w:rFonts w:ascii="Times New Roman" w:eastAsia="Times New Roman" w:hAnsi="Times New Roman" w:cs="Times New Roman"/>
          <w:sz w:val="23"/>
          <w:szCs w:val="23"/>
          <w:lang w:eastAsia="ru-RU"/>
        </w:rPr>
        <w:t>грузопереработкой</w:t>
      </w:r>
      <w:proofErr w:type="spellEnd"/>
      <w:r w:rsidRPr="0025708C">
        <w:rPr>
          <w:rFonts w:ascii="Times New Roman" w:eastAsia="Times New Roman" w:hAnsi="Times New Roman" w:cs="Times New Roman"/>
          <w:sz w:val="23"/>
          <w:szCs w:val="23"/>
          <w:lang w:eastAsia="ru-RU"/>
        </w:rPr>
        <w:t>; хранением; упаковкой; маркировкой; погрузочно-разгрузочными работами; охраной груза; страхованием груза; таможенным оформлением; предоставлением необходимой информации и т.д.</w:t>
      </w:r>
      <w:proofErr w:type="gramEnd"/>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Логистическое управление транспортными услугами призвано интегрировать все эти процессы в единую систему — от источника их возникновения до конечного потребителя для достижения максимально эффективного функционирования перевозочного процесса [4, с.5].</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Характер и качество логистического процесса транспортных услуг во многом определяет спрос на услуги перевозки. К параметрам, определяющим спрос, относятся: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род и объем груза, определяющий вид транспортировки;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уровень тарифов на перевозку;</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регулярность грузопотоков;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территории обслуживания и их размеры, необходимые для  оптимизации маршрута доставки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необходимое и достаточное время доставки;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необходимость хранения товаров при технологических пересадочных простоях в процессе доставки;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необходимость таможенного оформления грузов;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необходимость хранения и </w:t>
      </w:r>
      <w:proofErr w:type="spellStart"/>
      <w:r w:rsidRPr="0025708C">
        <w:rPr>
          <w:rFonts w:ascii="Times New Roman" w:eastAsia="Times New Roman" w:hAnsi="Times New Roman" w:cs="Times New Roman"/>
          <w:sz w:val="23"/>
          <w:szCs w:val="23"/>
          <w:lang w:eastAsia="ru-RU"/>
        </w:rPr>
        <w:t>грузопереработки</w:t>
      </w:r>
      <w:proofErr w:type="spellEnd"/>
      <w:r w:rsidRPr="0025708C">
        <w:rPr>
          <w:rFonts w:ascii="Times New Roman" w:eastAsia="Times New Roman" w:hAnsi="Times New Roman" w:cs="Times New Roman"/>
          <w:sz w:val="23"/>
          <w:szCs w:val="23"/>
          <w:lang w:eastAsia="ru-RU"/>
        </w:rPr>
        <w:t>;</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необходимость страхования грузов;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необходимость слежения за передвижением груза в пути.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Исследование спроса на транспортные услуги наглядно демонстрирует, что основными требованиями клиентов являются своевременность доставки и сохранность перевозимых грузов. Связано это с </w:t>
      </w:r>
      <w:proofErr w:type="spellStart"/>
      <w:r w:rsidRPr="0025708C">
        <w:rPr>
          <w:rFonts w:ascii="Times New Roman" w:eastAsia="Times New Roman" w:hAnsi="Times New Roman" w:cs="Times New Roman"/>
          <w:sz w:val="23"/>
          <w:szCs w:val="23"/>
          <w:lang w:eastAsia="ru-RU"/>
        </w:rPr>
        <w:t>затавариванием</w:t>
      </w:r>
      <w:proofErr w:type="spellEnd"/>
      <w:r w:rsidRPr="0025708C">
        <w:rPr>
          <w:rFonts w:ascii="Times New Roman" w:eastAsia="Times New Roman" w:hAnsi="Times New Roman" w:cs="Times New Roman"/>
          <w:sz w:val="23"/>
          <w:szCs w:val="23"/>
          <w:lang w:eastAsia="ru-RU"/>
        </w:rPr>
        <w:t xml:space="preserve"> складов грузовладельцев, потерей времени и снижением качества продукции </w:t>
      </w:r>
      <w:proofErr w:type="gramStart"/>
      <w:r w:rsidRPr="0025708C">
        <w:rPr>
          <w:rFonts w:ascii="Times New Roman" w:eastAsia="Times New Roman" w:hAnsi="Times New Roman" w:cs="Times New Roman"/>
          <w:sz w:val="23"/>
          <w:szCs w:val="23"/>
          <w:lang w:eastAsia="ru-RU"/>
        </w:rPr>
        <w:t>в следствии</w:t>
      </w:r>
      <w:proofErr w:type="gramEnd"/>
      <w:r w:rsidRPr="0025708C">
        <w:rPr>
          <w:rFonts w:ascii="Times New Roman" w:eastAsia="Times New Roman" w:hAnsi="Times New Roman" w:cs="Times New Roman"/>
          <w:sz w:val="23"/>
          <w:szCs w:val="23"/>
          <w:lang w:eastAsia="ru-RU"/>
        </w:rPr>
        <w:t xml:space="preserve"> отсутствия гарантий своевременной доставки [11, с.68].</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Изменение спроса происходит в соответствии с количественными и качественными характеристиками покупательной способности. Как было исследовано в данной работе, при понижении покупательной способности население (что произошло в кризисные 2014-2015 годы), уменьшились объемы реализации продукции практически всех предприятий России и как следствие, сократились объемы перевозки.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 этой связи, необходимо оптимизировать все перевозочные процессы, позволяющие грузовладельцам выдерживать уровень себестоимости продукции, а соответственно и уровень цен на нее,  соответствующий потребительскому спросу.</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Рассмотрим задачи, которые стоят перед логистическим управлением перевозочного процесса: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обеспечение технического и технологического взаимодействия всех участников транспортного процесса;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обеспечение согласованности экономических интересов всех участников транспортного процесса;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использование участниками транспортного процесса единых систем планирования, обеспечивающих эффективное проектирование его движением и заданных параметров на выходе;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централизованное управление материальным потоком и наличие единого оператора перевозочным процессом, осуществляющего единую  функцию управления сквозным материальным потоком;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взаимодействие участников процесса посредством централизованно-последовательной схемы логистического процесса;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единая транспортная документация и единая тарифная ставка;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ответственность каждого участника процесса за выполнение своего участка логистической цепи в целях эффективного жизнеобеспечения всей системы логистического управления перевозок.</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Следовательно, предметом логистического управления перевозочного </w:t>
      </w:r>
      <w:proofErr w:type="spellStart"/>
      <w:r w:rsidRPr="0025708C">
        <w:rPr>
          <w:rFonts w:ascii="Times New Roman" w:eastAsia="Times New Roman" w:hAnsi="Times New Roman" w:cs="Times New Roman"/>
          <w:sz w:val="23"/>
          <w:szCs w:val="23"/>
          <w:lang w:eastAsia="ru-RU"/>
        </w:rPr>
        <w:t>процеса</w:t>
      </w:r>
      <w:proofErr w:type="spellEnd"/>
      <w:r w:rsidRPr="0025708C">
        <w:rPr>
          <w:rFonts w:ascii="Times New Roman" w:eastAsia="Times New Roman" w:hAnsi="Times New Roman" w:cs="Times New Roman"/>
          <w:sz w:val="23"/>
          <w:szCs w:val="23"/>
          <w:lang w:eastAsia="ru-RU"/>
        </w:rPr>
        <w:t xml:space="preserve"> является комплекс задач, связанных с транспортировкой грузов различными видами транспорта, совместным планированием складского, транспортного и другого сопутствующего процесса, при обеспечении технического и технологического единства, единого тарифного плана и единого централизованного управления при экономической заинтересованности всех участников логистической системы [12, с.14].</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 процессе логистического управления выбираются виды транспорта и различные варианты доставки грузов в конечный пункт назначения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Существуют: </w:t>
      </w:r>
      <w:proofErr w:type="spellStart"/>
      <w:proofErr w:type="gramStart"/>
      <w:r w:rsidRPr="0025708C">
        <w:rPr>
          <w:rFonts w:ascii="Times New Roman" w:eastAsia="Times New Roman" w:hAnsi="Times New Roman" w:cs="Times New Roman"/>
          <w:sz w:val="23"/>
          <w:szCs w:val="23"/>
          <w:lang w:eastAsia="ru-RU"/>
        </w:rPr>
        <w:t>y</w:t>
      </w:r>
      <w:proofErr w:type="gramEnd"/>
      <w:r w:rsidRPr="0025708C">
        <w:rPr>
          <w:rFonts w:ascii="Times New Roman" w:eastAsia="Times New Roman" w:hAnsi="Times New Roman" w:cs="Times New Roman"/>
          <w:sz w:val="23"/>
          <w:szCs w:val="23"/>
          <w:lang w:eastAsia="ru-RU"/>
        </w:rPr>
        <w:t>нимодальные</w:t>
      </w:r>
      <w:proofErr w:type="spellEnd"/>
      <w:r w:rsidRPr="0025708C">
        <w:rPr>
          <w:rFonts w:ascii="Times New Roman" w:eastAsia="Times New Roman" w:hAnsi="Times New Roman" w:cs="Times New Roman"/>
          <w:sz w:val="23"/>
          <w:szCs w:val="23"/>
          <w:lang w:eastAsia="ru-RU"/>
        </w:rPr>
        <w:t xml:space="preserve"> (одновидовые) перевозки, которые  осуществляется одним видом транспорта; </w:t>
      </w:r>
      <w:proofErr w:type="spellStart"/>
      <w:r w:rsidRPr="0025708C">
        <w:rPr>
          <w:rFonts w:ascii="Times New Roman" w:eastAsia="Times New Roman" w:hAnsi="Times New Roman" w:cs="Times New Roman"/>
          <w:sz w:val="23"/>
          <w:szCs w:val="23"/>
          <w:lang w:eastAsia="ru-RU"/>
        </w:rPr>
        <w:t>cмешанные</w:t>
      </w:r>
      <w:proofErr w:type="spellEnd"/>
      <w:r w:rsidRPr="0025708C">
        <w:rPr>
          <w:rFonts w:ascii="Times New Roman" w:eastAsia="Times New Roman" w:hAnsi="Times New Roman" w:cs="Times New Roman"/>
          <w:sz w:val="23"/>
          <w:szCs w:val="23"/>
          <w:lang w:eastAsia="ru-RU"/>
        </w:rPr>
        <w:t xml:space="preserve">, комбинированные, </w:t>
      </w:r>
      <w:proofErr w:type="spellStart"/>
      <w:r w:rsidRPr="0025708C">
        <w:rPr>
          <w:rFonts w:ascii="Times New Roman" w:eastAsia="Times New Roman" w:hAnsi="Times New Roman" w:cs="Times New Roman"/>
          <w:sz w:val="23"/>
          <w:szCs w:val="23"/>
          <w:lang w:eastAsia="ru-RU"/>
        </w:rPr>
        <w:t>интермодальные</w:t>
      </w:r>
      <w:proofErr w:type="spellEnd"/>
      <w:r w:rsidRPr="0025708C">
        <w:rPr>
          <w:rFonts w:ascii="Times New Roman" w:eastAsia="Times New Roman" w:hAnsi="Times New Roman" w:cs="Times New Roman"/>
          <w:sz w:val="23"/>
          <w:szCs w:val="23"/>
          <w:lang w:eastAsia="ru-RU"/>
        </w:rPr>
        <w:t xml:space="preserve">, </w:t>
      </w:r>
      <w:proofErr w:type="spellStart"/>
      <w:r w:rsidRPr="0025708C">
        <w:rPr>
          <w:rFonts w:ascii="Times New Roman" w:eastAsia="Times New Roman" w:hAnsi="Times New Roman" w:cs="Times New Roman"/>
          <w:sz w:val="23"/>
          <w:szCs w:val="23"/>
          <w:lang w:eastAsia="ru-RU"/>
        </w:rPr>
        <w:t>мультимодальные</w:t>
      </w:r>
      <w:proofErr w:type="spellEnd"/>
      <w:r w:rsidRPr="0025708C">
        <w:rPr>
          <w:rFonts w:ascii="Times New Roman" w:eastAsia="Times New Roman" w:hAnsi="Times New Roman" w:cs="Times New Roman"/>
          <w:sz w:val="23"/>
          <w:szCs w:val="23"/>
          <w:lang w:eastAsia="ru-RU"/>
        </w:rPr>
        <w:t>,  терминальные — которые  осуществляется двумя и более видами транспорта.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Унимодальные перевозки, </w:t>
      </w:r>
      <w:proofErr w:type="gramStart"/>
      <w:r w:rsidRPr="0025708C">
        <w:rPr>
          <w:rFonts w:ascii="Times New Roman" w:eastAsia="Times New Roman" w:hAnsi="Times New Roman" w:cs="Times New Roman"/>
          <w:sz w:val="23"/>
          <w:szCs w:val="23"/>
          <w:lang w:eastAsia="ru-RU"/>
        </w:rPr>
        <w:t>осуществляются</w:t>
      </w:r>
      <w:proofErr w:type="gramEnd"/>
      <w:r w:rsidRPr="0025708C">
        <w:rPr>
          <w:rFonts w:ascii="Times New Roman" w:eastAsia="Times New Roman" w:hAnsi="Times New Roman" w:cs="Times New Roman"/>
          <w:sz w:val="23"/>
          <w:szCs w:val="23"/>
          <w:lang w:eastAsia="ru-RU"/>
        </w:rPr>
        <w:t xml:space="preserve"> как правило, одним видом транспорта и применяются при заданных начальном и конечном пунктах транспортировки логистической цепи, без промежуточных процедур </w:t>
      </w:r>
      <w:proofErr w:type="spellStart"/>
      <w:r w:rsidRPr="0025708C">
        <w:rPr>
          <w:rFonts w:ascii="Times New Roman" w:eastAsia="Times New Roman" w:hAnsi="Times New Roman" w:cs="Times New Roman"/>
          <w:sz w:val="23"/>
          <w:szCs w:val="23"/>
          <w:lang w:eastAsia="ru-RU"/>
        </w:rPr>
        <w:t>грузопереработки</w:t>
      </w:r>
      <w:proofErr w:type="spellEnd"/>
      <w:r w:rsidRPr="0025708C">
        <w:rPr>
          <w:rFonts w:ascii="Times New Roman" w:eastAsia="Times New Roman" w:hAnsi="Times New Roman" w:cs="Times New Roman"/>
          <w:sz w:val="23"/>
          <w:szCs w:val="23"/>
          <w:lang w:eastAsia="ru-RU"/>
        </w:rPr>
        <w:t xml:space="preserve"> и складирования. Критериями выбора вида транспорта в унимодальной перевозке обычно служат вид груза, время доставки груза потребителю, затраты на перевозку. Например, при мелкооптовых отправках на короткие расстояния, целесообразнее применять автомобильный транспорт, а при крупнотоннажных отправках и наличии подъездных путей в конечном пункте доставки — железнодорожный транспорт.</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Смешанные перевозки могут быть осуществлены двумя видами транспорта, например, при комбинировании железнодорожного и автомобильного транспорта; морского и железнодорожного видов транспорта; автомобильного и речного транспорта и т.д. При смешанных перевозках, груз, доставляемый в специальный терминал, или другой пункт перевалки для последующей перегрузки, не предназначен для длительного хранения. Примером такой перевозки является  обслуживание автотранспортными предприятиями крупных транспортных узлов (морские и речные порты, железнодорожные станции). Для смешанных перевозок характерны: отсутствие единой тарифной ставки фрахта, последовательная схема взаимодействия участников логистического процесса, наличие нескольких перевозочных документов. При прямой смешанной перевозке — первая транспортная компания заключает договор с грузовладельцем и с другим перевозчиком (следующего вида транспорта), производит расчеты с двумя сторонами логистического процесса, но несет материальную ответственность только на своем участке маршрута, что отражено в обоих договорах [32, с.211].</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Комбинированные перевозки, в отличи</w:t>
      </w:r>
      <w:proofErr w:type="gramStart"/>
      <w:r w:rsidRPr="0025708C">
        <w:rPr>
          <w:rFonts w:ascii="Times New Roman" w:eastAsia="Times New Roman" w:hAnsi="Times New Roman" w:cs="Times New Roman"/>
          <w:sz w:val="23"/>
          <w:szCs w:val="23"/>
          <w:lang w:eastAsia="ru-RU"/>
        </w:rPr>
        <w:t>и</w:t>
      </w:r>
      <w:proofErr w:type="gramEnd"/>
      <w:r w:rsidRPr="0025708C">
        <w:rPr>
          <w:rFonts w:ascii="Times New Roman" w:eastAsia="Times New Roman" w:hAnsi="Times New Roman" w:cs="Times New Roman"/>
          <w:sz w:val="23"/>
          <w:szCs w:val="23"/>
          <w:lang w:eastAsia="ru-RU"/>
        </w:rPr>
        <w:t xml:space="preserve"> от смешанных могут быть осуществлены более чем двумя видами транспорта. При комбинированных видах перевозки в логистической системе, как правило, используются дистрибутивные каналы, или логистические каналы снабжения, в которых осуществляется хранение завозимых железнодорожным транспортом крупных партий готовой продукции завода-изготовителя  и ее и распределение автомобильным транспортом по заданным пунктам розничной торговли.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proofErr w:type="spellStart"/>
      <w:r w:rsidRPr="0025708C">
        <w:rPr>
          <w:rFonts w:ascii="Times New Roman" w:eastAsia="Times New Roman" w:hAnsi="Times New Roman" w:cs="Times New Roman"/>
          <w:sz w:val="23"/>
          <w:szCs w:val="23"/>
          <w:lang w:eastAsia="ru-RU"/>
        </w:rPr>
        <w:lastRenderedPageBreak/>
        <w:t>Интермодальные</w:t>
      </w:r>
      <w:proofErr w:type="spellEnd"/>
      <w:r w:rsidRPr="0025708C">
        <w:rPr>
          <w:rFonts w:ascii="Times New Roman" w:eastAsia="Times New Roman" w:hAnsi="Times New Roman" w:cs="Times New Roman"/>
          <w:sz w:val="23"/>
          <w:szCs w:val="23"/>
          <w:lang w:eastAsia="ru-RU"/>
        </w:rPr>
        <w:t xml:space="preserve"> (интегрированные) перевозки осуществляются несколькими видами транспорта, под руководством единого оператора логистической системы, организующего всю транспортировку от начального пункта отправления через один или несколько пунктов перевалки до конечного пункта назначения («от двери до двери»). Для </w:t>
      </w:r>
      <w:proofErr w:type="spellStart"/>
      <w:r w:rsidRPr="0025708C">
        <w:rPr>
          <w:rFonts w:ascii="Times New Roman" w:eastAsia="Times New Roman" w:hAnsi="Times New Roman" w:cs="Times New Roman"/>
          <w:sz w:val="23"/>
          <w:szCs w:val="23"/>
          <w:lang w:eastAsia="ru-RU"/>
        </w:rPr>
        <w:t>интермодальных</w:t>
      </w:r>
      <w:proofErr w:type="spellEnd"/>
      <w:r w:rsidRPr="0025708C">
        <w:rPr>
          <w:rFonts w:ascii="Times New Roman" w:eastAsia="Times New Roman" w:hAnsi="Times New Roman" w:cs="Times New Roman"/>
          <w:sz w:val="23"/>
          <w:szCs w:val="23"/>
          <w:lang w:eastAsia="ru-RU"/>
        </w:rPr>
        <w:t xml:space="preserve"> перевозок характерны: наличие централизованной схемы взаимодействия участников логистического процесса; единого сквозного тарифа на перевозку; по единому транспортному документу (в зависимости от разделения ответственности по участкам логистической цепи, могут выдаваться различные виды транспортных документов с равными правами всех участников процесса).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proofErr w:type="spellStart"/>
      <w:r w:rsidRPr="0025708C">
        <w:rPr>
          <w:rFonts w:ascii="Times New Roman" w:eastAsia="Times New Roman" w:hAnsi="Times New Roman" w:cs="Times New Roman"/>
          <w:sz w:val="23"/>
          <w:szCs w:val="23"/>
          <w:lang w:eastAsia="ru-RU"/>
        </w:rPr>
        <w:t>Мультимодальные</w:t>
      </w:r>
      <w:proofErr w:type="spellEnd"/>
      <w:r w:rsidRPr="0025708C">
        <w:rPr>
          <w:rFonts w:ascii="Times New Roman" w:eastAsia="Times New Roman" w:hAnsi="Times New Roman" w:cs="Times New Roman"/>
          <w:sz w:val="23"/>
          <w:szCs w:val="23"/>
          <w:lang w:eastAsia="ru-RU"/>
        </w:rPr>
        <w:t xml:space="preserve"> перевозки отличаются от </w:t>
      </w:r>
      <w:proofErr w:type="spellStart"/>
      <w:r w:rsidRPr="0025708C">
        <w:rPr>
          <w:rFonts w:ascii="Times New Roman" w:eastAsia="Times New Roman" w:hAnsi="Times New Roman" w:cs="Times New Roman"/>
          <w:sz w:val="23"/>
          <w:szCs w:val="23"/>
          <w:lang w:eastAsia="ru-RU"/>
        </w:rPr>
        <w:t>интермодальных</w:t>
      </w:r>
      <w:proofErr w:type="spellEnd"/>
      <w:r w:rsidRPr="0025708C">
        <w:rPr>
          <w:rFonts w:ascii="Times New Roman" w:eastAsia="Times New Roman" w:hAnsi="Times New Roman" w:cs="Times New Roman"/>
          <w:sz w:val="23"/>
          <w:szCs w:val="23"/>
          <w:lang w:eastAsia="ru-RU"/>
        </w:rPr>
        <w:t>:</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proofErr w:type="gramStart"/>
      <w:r w:rsidRPr="0025708C">
        <w:rPr>
          <w:rFonts w:ascii="Times New Roman" w:eastAsia="Times New Roman" w:hAnsi="Times New Roman" w:cs="Times New Roman"/>
          <w:sz w:val="23"/>
          <w:szCs w:val="23"/>
          <w:lang w:eastAsia="ru-RU"/>
        </w:rPr>
        <w:t xml:space="preserve">оператор, организующий </w:t>
      </w:r>
      <w:proofErr w:type="spellStart"/>
      <w:r w:rsidRPr="0025708C">
        <w:rPr>
          <w:rFonts w:ascii="Times New Roman" w:eastAsia="Times New Roman" w:hAnsi="Times New Roman" w:cs="Times New Roman"/>
          <w:sz w:val="23"/>
          <w:szCs w:val="23"/>
          <w:lang w:eastAsia="ru-RU"/>
        </w:rPr>
        <w:t>мультимодальную</w:t>
      </w:r>
      <w:proofErr w:type="spellEnd"/>
      <w:r w:rsidRPr="0025708C">
        <w:rPr>
          <w:rFonts w:ascii="Times New Roman" w:eastAsia="Times New Roman" w:hAnsi="Times New Roman" w:cs="Times New Roman"/>
          <w:sz w:val="23"/>
          <w:szCs w:val="23"/>
          <w:lang w:eastAsia="ru-RU"/>
        </w:rPr>
        <w:t xml:space="preserve"> перевозку несет</w:t>
      </w:r>
      <w:proofErr w:type="gramEnd"/>
      <w:r w:rsidRPr="0025708C">
        <w:rPr>
          <w:rFonts w:ascii="Times New Roman" w:eastAsia="Times New Roman" w:hAnsi="Times New Roman" w:cs="Times New Roman"/>
          <w:sz w:val="23"/>
          <w:szCs w:val="23"/>
          <w:lang w:eastAsia="ru-RU"/>
        </w:rPr>
        <w:t xml:space="preserve"> полную материальную ответственность за весь логистический процесс, независимо от количества экспедиторов и видов транспорта;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выбирается в качестве основного только один вид транспорта (один перевозчик) и все взаимодействующие виды транспорта, выступают в </w:t>
      </w:r>
      <w:proofErr w:type="spellStart"/>
      <w:r w:rsidRPr="0025708C">
        <w:rPr>
          <w:rFonts w:ascii="Times New Roman" w:eastAsia="Times New Roman" w:hAnsi="Times New Roman" w:cs="Times New Roman"/>
          <w:sz w:val="23"/>
          <w:szCs w:val="23"/>
          <w:lang w:eastAsia="ru-RU"/>
        </w:rPr>
        <w:t>мультимодальных</w:t>
      </w:r>
      <w:proofErr w:type="spellEnd"/>
      <w:r w:rsidRPr="0025708C">
        <w:rPr>
          <w:rFonts w:ascii="Times New Roman" w:eastAsia="Times New Roman" w:hAnsi="Times New Roman" w:cs="Times New Roman"/>
          <w:sz w:val="23"/>
          <w:szCs w:val="23"/>
          <w:lang w:eastAsia="ru-RU"/>
        </w:rPr>
        <w:t xml:space="preserve"> перевозках в качестве клиентов на </w:t>
      </w:r>
      <w:proofErr w:type="spellStart"/>
      <w:r w:rsidRPr="0025708C">
        <w:rPr>
          <w:rFonts w:ascii="Times New Roman" w:eastAsia="Times New Roman" w:hAnsi="Times New Roman" w:cs="Times New Roman"/>
          <w:sz w:val="23"/>
          <w:szCs w:val="23"/>
          <w:lang w:eastAsia="ru-RU"/>
        </w:rPr>
        <w:t>внутридоговорных</w:t>
      </w:r>
      <w:proofErr w:type="spellEnd"/>
      <w:r w:rsidRPr="0025708C">
        <w:rPr>
          <w:rFonts w:ascii="Times New Roman" w:eastAsia="Times New Roman" w:hAnsi="Times New Roman" w:cs="Times New Roman"/>
          <w:sz w:val="23"/>
          <w:szCs w:val="23"/>
          <w:lang w:eastAsia="ru-RU"/>
        </w:rPr>
        <w:t xml:space="preserve"> условиях.</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proofErr w:type="gramStart"/>
      <w:r w:rsidRPr="0025708C">
        <w:rPr>
          <w:rFonts w:ascii="Times New Roman" w:eastAsia="Times New Roman" w:hAnsi="Times New Roman" w:cs="Times New Roman"/>
          <w:sz w:val="23"/>
          <w:szCs w:val="23"/>
          <w:lang w:eastAsia="ru-RU"/>
        </w:rPr>
        <w:t>Терминальные</w:t>
      </w:r>
      <w:proofErr w:type="gramEnd"/>
      <w:r w:rsidRPr="0025708C">
        <w:rPr>
          <w:rFonts w:ascii="Times New Roman" w:eastAsia="Times New Roman" w:hAnsi="Times New Roman" w:cs="Times New Roman"/>
          <w:sz w:val="23"/>
          <w:szCs w:val="23"/>
          <w:lang w:eastAsia="ru-RU"/>
        </w:rPr>
        <w:t xml:space="preserve"> занимают промежуточное положение между </w:t>
      </w:r>
      <w:proofErr w:type="spellStart"/>
      <w:r w:rsidRPr="0025708C">
        <w:rPr>
          <w:rFonts w:ascii="Times New Roman" w:eastAsia="Times New Roman" w:hAnsi="Times New Roman" w:cs="Times New Roman"/>
          <w:sz w:val="23"/>
          <w:szCs w:val="23"/>
          <w:lang w:eastAsia="ru-RU"/>
        </w:rPr>
        <w:t>интермодальными</w:t>
      </w:r>
      <w:proofErr w:type="spellEnd"/>
      <w:r w:rsidRPr="0025708C">
        <w:rPr>
          <w:rFonts w:ascii="Times New Roman" w:eastAsia="Times New Roman" w:hAnsi="Times New Roman" w:cs="Times New Roman"/>
          <w:sz w:val="23"/>
          <w:szCs w:val="23"/>
          <w:lang w:eastAsia="ru-RU"/>
        </w:rPr>
        <w:t xml:space="preserve"> и </w:t>
      </w:r>
      <w:proofErr w:type="spellStart"/>
      <w:r w:rsidRPr="0025708C">
        <w:rPr>
          <w:rFonts w:ascii="Times New Roman" w:eastAsia="Times New Roman" w:hAnsi="Times New Roman" w:cs="Times New Roman"/>
          <w:sz w:val="23"/>
          <w:szCs w:val="23"/>
          <w:lang w:eastAsia="ru-RU"/>
        </w:rPr>
        <w:t>мультимодальными</w:t>
      </w:r>
      <w:proofErr w:type="spellEnd"/>
      <w:r w:rsidRPr="0025708C">
        <w:rPr>
          <w:rFonts w:ascii="Times New Roman" w:eastAsia="Times New Roman" w:hAnsi="Times New Roman" w:cs="Times New Roman"/>
          <w:sz w:val="23"/>
          <w:szCs w:val="23"/>
          <w:lang w:eastAsia="ru-RU"/>
        </w:rPr>
        <w:t xml:space="preserve">. При </w:t>
      </w:r>
      <w:proofErr w:type="spellStart"/>
      <w:r w:rsidRPr="0025708C">
        <w:rPr>
          <w:rFonts w:ascii="Times New Roman" w:eastAsia="Times New Roman" w:hAnsi="Times New Roman" w:cs="Times New Roman"/>
          <w:sz w:val="23"/>
          <w:szCs w:val="23"/>
          <w:lang w:eastAsia="ru-RU"/>
        </w:rPr>
        <w:t>интермодальных</w:t>
      </w:r>
      <w:proofErr w:type="spellEnd"/>
      <w:r w:rsidRPr="0025708C">
        <w:rPr>
          <w:rFonts w:ascii="Times New Roman" w:eastAsia="Times New Roman" w:hAnsi="Times New Roman" w:cs="Times New Roman"/>
          <w:sz w:val="23"/>
          <w:szCs w:val="23"/>
          <w:lang w:eastAsia="ru-RU"/>
        </w:rPr>
        <w:t xml:space="preserve"> перевозках заключается один договор на весь путь следования между грузовладельцем и оператором.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При экспортно-импортных операциях, </w:t>
      </w:r>
      <w:proofErr w:type="gramStart"/>
      <w:r w:rsidRPr="0025708C">
        <w:rPr>
          <w:rFonts w:ascii="Times New Roman" w:eastAsia="Times New Roman" w:hAnsi="Times New Roman" w:cs="Times New Roman"/>
          <w:sz w:val="23"/>
          <w:szCs w:val="23"/>
          <w:lang w:eastAsia="ru-RU"/>
        </w:rPr>
        <w:t>важное значение</w:t>
      </w:r>
      <w:proofErr w:type="gramEnd"/>
      <w:r w:rsidRPr="0025708C">
        <w:rPr>
          <w:rFonts w:ascii="Times New Roman" w:eastAsia="Times New Roman" w:hAnsi="Times New Roman" w:cs="Times New Roman"/>
          <w:sz w:val="23"/>
          <w:szCs w:val="23"/>
          <w:lang w:eastAsia="ru-RU"/>
        </w:rPr>
        <w:t xml:space="preserve"> приобретают таможенное оформление грузов, транспортное законодательство, а также нормативно-правовые документы всех стран, через которых проходит </w:t>
      </w:r>
      <w:proofErr w:type="spellStart"/>
      <w:r w:rsidRPr="0025708C">
        <w:rPr>
          <w:rFonts w:ascii="Times New Roman" w:eastAsia="Times New Roman" w:hAnsi="Times New Roman" w:cs="Times New Roman"/>
          <w:sz w:val="23"/>
          <w:szCs w:val="23"/>
          <w:lang w:eastAsia="ru-RU"/>
        </w:rPr>
        <w:t>логистическтй</w:t>
      </w:r>
      <w:proofErr w:type="spellEnd"/>
      <w:r w:rsidRPr="0025708C">
        <w:rPr>
          <w:rFonts w:ascii="Times New Roman" w:eastAsia="Times New Roman" w:hAnsi="Times New Roman" w:cs="Times New Roman"/>
          <w:sz w:val="23"/>
          <w:szCs w:val="23"/>
          <w:lang w:eastAsia="ru-RU"/>
        </w:rPr>
        <w:t xml:space="preserve"> маршрут. Принцип единообразия правового режима коммерческих перевозок предусматривает:</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внедрение стандартных транспортных документов международного образца;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упрощение таможенного оформления;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унификацию распределения логистического передвижения грузов.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В процессе перевозки, особую роль играют вспомогательные логистические партнеры — грузовые терминалы; таможенные брокеры; охранные агентства; страховые компании;   компании, обеспечивающие </w:t>
      </w:r>
      <w:proofErr w:type="spellStart"/>
      <w:r w:rsidRPr="0025708C">
        <w:rPr>
          <w:rFonts w:ascii="Times New Roman" w:eastAsia="Times New Roman" w:hAnsi="Times New Roman" w:cs="Times New Roman"/>
          <w:sz w:val="23"/>
          <w:szCs w:val="23"/>
          <w:lang w:eastAsia="ru-RU"/>
        </w:rPr>
        <w:t>грузопереработку</w:t>
      </w:r>
      <w:proofErr w:type="spellEnd"/>
      <w:r w:rsidRPr="0025708C">
        <w:rPr>
          <w:rFonts w:ascii="Times New Roman" w:eastAsia="Times New Roman" w:hAnsi="Times New Roman" w:cs="Times New Roman"/>
          <w:sz w:val="23"/>
          <w:szCs w:val="23"/>
          <w:lang w:eastAsia="ru-RU"/>
        </w:rPr>
        <w:t xml:space="preserve"> и упаковку; информационные предприятия [32, с.218] .</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Рассмотрим  два основных подхода организации перевозочного процесса: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традиционный;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при логистическом управлении.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При традиционном подходе отсутствует координация действий всех звеньев  перевозочного процесса и как следствие, нет единой функции управления материальным потоком и очень низкий уровень взаимодействия финансовых и информационных потоков (рис. 1.6).</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Рис.1.6 Структура организации традиционного потока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При логистическом управлении, появление единого оператора </w:t>
      </w:r>
      <w:proofErr w:type="spellStart"/>
      <w:r w:rsidRPr="0025708C">
        <w:rPr>
          <w:rFonts w:ascii="Times New Roman" w:eastAsia="Times New Roman" w:hAnsi="Times New Roman" w:cs="Times New Roman"/>
          <w:sz w:val="23"/>
          <w:szCs w:val="23"/>
          <w:lang w:eastAsia="ru-RU"/>
        </w:rPr>
        <w:t>мультимодальной</w:t>
      </w:r>
      <w:proofErr w:type="spellEnd"/>
      <w:r w:rsidRPr="0025708C">
        <w:rPr>
          <w:rFonts w:ascii="Times New Roman" w:eastAsia="Times New Roman" w:hAnsi="Times New Roman" w:cs="Times New Roman"/>
          <w:sz w:val="23"/>
          <w:szCs w:val="23"/>
          <w:lang w:eastAsia="ru-RU"/>
        </w:rPr>
        <w:t xml:space="preserve"> перевозки, создает возможности для планирования и координации действий всех участников процесса, что обеспечивает высокую вероятность выполнения главного принципа логистического управления транспортным обслуживанием —  необходимый груз, необходимого качества и количества, в необходимом месте, в необходимое время, с минимальными затратами (рис. 1.7). [3, с.287]</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Рис. 1.7 Структура организации при логистическом управлении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Таблица 1.5</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Структура организации транспортного обслуживания</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097"/>
        <w:gridCol w:w="7924"/>
      </w:tblGrid>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Традиционный подход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При логистическом управлении</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Два и более вида транспорта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Два и более вида транспорта</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Отсутствие единого оператора перевозки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Наличие единого оператора перевозки</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Отсутствие сквозного тарифа на перевозку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Наличие единого сквозного тарифа на перевозку</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Отдельная для каждого экспедитора бухгалтерия и документооборот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Комплексный подход к решению финансово-экономических вопросов и ведению электронного документооборота</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Различные документы, в зависимости от вида транспорта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Единый транспортный документ</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Разные статусы и разный правовой режим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Выработка единого правового поля</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Отдельная для всех экспедиторов информационная и автоматизированная системы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Комплексный подход к использованию информационных технологий и автоматизации логистического процесса</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roofErr w:type="gramStart"/>
            <w:r w:rsidRPr="0025708C">
              <w:rPr>
                <w:rFonts w:ascii="Times New Roman" w:eastAsia="Times New Roman" w:hAnsi="Times New Roman" w:cs="Times New Roman"/>
                <w:sz w:val="23"/>
                <w:szCs w:val="23"/>
                <w:lang w:eastAsia="ru-RU"/>
              </w:rPr>
              <w:t>Ответственность каждого участника за свою участок маршрута</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Единая ответственность за транспортировку по всей логистической цепи</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Последовательная схема взаимодействия участников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Централизованная схема взаимодействия участников</w:t>
            </w:r>
          </w:p>
        </w:tc>
      </w:tr>
    </w:tbl>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Как уже было исследовано в данной работе, при логистическом управлении перевозочным процессом, </w:t>
      </w:r>
      <w:proofErr w:type="gramStart"/>
      <w:r w:rsidRPr="0025708C">
        <w:rPr>
          <w:rFonts w:ascii="Times New Roman" w:eastAsia="Times New Roman" w:hAnsi="Times New Roman" w:cs="Times New Roman"/>
          <w:sz w:val="23"/>
          <w:szCs w:val="23"/>
          <w:lang w:eastAsia="ru-RU"/>
        </w:rPr>
        <w:t>важное значение</w:t>
      </w:r>
      <w:proofErr w:type="gramEnd"/>
      <w:r w:rsidRPr="0025708C">
        <w:rPr>
          <w:rFonts w:ascii="Times New Roman" w:eastAsia="Times New Roman" w:hAnsi="Times New Roman" w:cs="Times New Roman"/>
          <w:sz w:val="23"/>
          <w:szCs w:val="23"/>
          <w:lang w:eastAsia="ru-RU"/>
        </w:rPr>
        <w:t xml:space="preserve"> имеет сокращение суммарных расходов по всей логистической цепи.  Осуществить это возможно после проведения анализа полной стоимости перевозки и каждого звена цепи в отдельности [3, с.294].</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 xml:space="preserve">Транспортные расходы при логистическом управлении складываются из стоимости транспортировки грузов на различных видах транспорта, </w:t>
      </w:r>
      <w:proofErr w:type="gramStart"/>
      <w:r w:rsidRPr="0025708C">
        <w:rPr>
          <w:rFonts w:ascii="Times New Roman" w:eastAsia="Times New Roman" w:hAnsi="Times New Roman" w:cs="Times New Roman"/>
          <w:sz w:val="23"/>
          <w:szCs w:val="23"/>
          <w:lang w:eastAsia="ru-RU"/>
        </w:rPr>
        <w:t>которая</w:t>
      </w:r>
      <w:proofErr w:type="gramEnd"/>
      <w:r w:rsidRPr="0025708C">
        <w:rPr>
          <w:rFonts w:ascii="Times New Roman" w:eastAsia="Times New Roman" w:hAnsi="Times New Roman" w:cs="Times New Roman"/>
          <w:sz w:val="23"/>
          <w:szCs w:val="23"/>
          <w:lang w:eastAsia="ru-RU"/>
        </w:rPr>
        <w:t xml:space="preserve"> определяется тарифом  — ценой за транспортировку груза, установленной перевозчиком на определенный период времени и/или </w:t>
      </w:r>
      <w:proofErr w:type="spellStart"/>
      <w:r w:rsidRPr="0025708C">
        <w:rPr>
          <w:rFonts w:ascii="Times New Roman" w:eastAsia="Times New Roman" w:hAnsi="Times New Roman" w:cs="Times New Roman"/>
          <w:sz w:val="23"/>
          <w:szCs w:val="23"/>
          <w:lang w:eastAsia="ru-RU"/>
        </w:rPr>
        <w:t>фрахтововой</w:t>
      </w:r>
      <w:proofErr w:type="spellEnd"/>
      <w:r w:rsidRPr="0025708C">
        <w:rPr>
          <w:rFonts w:ascii="Times New Roman" w:eastAsia="Times New Roman" w:hAnsi="Times New Roman" w:cs="Times New Roman"/>
          <w:sz w:val="23"/>
          <w:szCs w:val="23"/>
          <w:lang w:eastAsia="ru-RU"/>
        </w:rPr>
        <w:t xml:space="preserve"> ставкой — ценой за перевозку груза, установленной по согласованию между перевозчиком и грузовладельцем (используется, как правило, на морском транспорте). На различных видах транспорта, системы тарифов имеют свои особенности.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На железнодорожном транспорте тарифы устанавливаются централизованно ОАО «РЖД» и зависят от скорости перевозки, от расстояния, от рода груза, от вида железнодорожных перевозок.</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На морском транспорте применяются тарифы, зависящие от рода груза, от вида морских перевозок, от портов погрузки и выгрузки, от рода груза, от расстояния.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На автомобильные перевозки нет четкой тарифной </w:t>
      </w:r>
      <w:proofErr w:type="gramStart"/>
      <w:r w:rsidRPr="0025708C">
        <w:rPr>
          <w:rFonts w:ascii="Times New Roman" w:eastAsia="Times New Roman" w:hAnsi="Times New Roman" w:cs="Times New Roman"/>
          <w:sz w:val="23"/>
          <w:szCs w:val="23"/>
          <w:lang w:eastAsia="ru-RU"/>
        </w:rPr>
        <w:t>ставки</w:t>
      </w:r>
      <w:proofErr w:type="gramEnd"/>
      <w:r w:rsidRPr="0025708C">
        <w:rPr>
          <w:rFonts w:ascii="Times New Roman" w:eastAsia="Times New Roman" w:hAnsi="Times New Roman" w:cs="Times New Roman"/>
          <w:sz w:val="23"/>
          <w:szCs w:val="23"/>
          <w:lang w:eastAsia="ru-RU"/>
        </w:rPr>
        <w:t xml:space="preserve"> и цены за транспортно-экспедиторские услуги автоперевозчик устанавливает самостоятельно исходя из себестоимости перевозки, которая зависит от вида груза, от дальности расстояния, от необходимого типа транспортного средства, от складских, экспедиторских и других услуг [4, с.15].</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proofErr w:type="gramStart"/>
      <w:r w:rsidRPr="0025708C">
        <w:rPr>
          <w:rFonts w:ascii="Times New Roman" w:eastAsia="Times New Roman" w:hAnsi="Times New Roman" w:cs="Times New Roman"/>
          <w:sz w:val="23"/>
          <w:szCs w:val="23"/>
          <w:lang w:eastAsia="ru-RU"/>
        </w:rPr>
        <w:t>Проведя анализ полной стоимости перевозки и каждого звена цепи в отдельности, необходимо осуществить выбор оптимального маршрута доставки, при использовании синергетического эффекта, т.е. при необходимом повышения затрат для улучшения качества доставки на одних участках цепи, суммарный результат приведет к экономии во всей логистической системе.</w:t>
      </w:r>
      <w:proofErr w:type="gramEnd"/>
      <w:r w:rsidRPr="0025708C">
        <w:rPr>
          <w:rFonts w:ascii="Times New Roman" w:eastAsia="Times New Roman" w:hAnsi="Times New Roman" w:cs="Times New Roman"/>
          <w:sz w:val="23"/>
          <w:szCs w:val="23"/>
          <w:lang w:eastAsia="ru-RU"/>
        </w:rPr>
        <w:t xml:space="preserve">  При выборе маршрута доставки рассматривается несколько конкурентоспособных вариантов, которые просчитываются и на основании анализа качественных и количественных показателей, выбирается </w:t>
      </w:r>
      <w:proofErr w:type="gramStart"/>
      <w:r w:rsidRPr="0025708C">
        <w:rPr>
          <w:rFonts w:ascii="Times New Roman" w:eastAsia="Times New Roman" w:hAnsi="Times New Roman" w:cs="Times New Roman"/>
          <w:sz w:val="23"/>
          <w:szCs w:val="23"/>
          <w:lang w:eastAsia="ru-RU"/>
        </w:rPr>
        <w:t>оптимальный</w:t>
      </w:r>
      <w:proofErr w:type="gramEnd"/>
      <w:r w:rsidRPr="0025708C">
        <w:rPr>
          <w:rFonts w:ascii="Times New Roman" w:eastAsia="Times New Roman" w:hAnsi="Times New Roman" w:cs="Times New Roman"/>
          <w:sz w:val="23"/>
          <w:szCs w:val="23"/>
          <w:lang w:eastAsia="ru-RU"/>
        </w:rPr>
        <w:t>.</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Построение модели перевозочного процесса основывается на маршрутизации доставки, как на наиболее совершенном способе организации потока и эффективного использования транспортных средств.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Формирование маршрута позволяет точно определить необходимый тип и количество транспортных средств, сократить простои под погрузкой и выгрузкой, снизить трудозатраты, тем самым, повысить производительность труда и значительно уменьшить финансовые затраты, связанные с транспортировкой.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Рассмотрев способы организации перевозочного процесса в условиях внешней распределительной логистики,  необходимо также исследовать внутрипроизводственное логистическое управление.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В нынешних условиях все компании </w:t>
      </w:r>
      <w:proofErr w:type="gramStart"/>
      <w:r w:rsidRPr="0025708C">
        <w:rPr>
          <w:rFonts w:ascii="Times New Roman" w:eastAsia="Times New Roman" w:hAnsi="Times New Roman" w:cs="Times New Roman"/>
          <w:sz w:val="23"/>
          <w:szCs w:val="23"/>
          <w:lang w:eastAsia="ru-RU"/>
        </w:rPr>
        <w:t>организуют свою работу в условиях нестабильности и соответственно очень востребованным является</w:t>
      </w:r>
      <w:proofErr w:type="gramEnd"/>
      <w:r w:rsidRPr="0025708C">
        <w:rPr>
          <w:rFonts w:ascii="Times New Roman" w:eastAsia="Times New Roman" w:hAnsi="Times New Roman" w:cs="Times New Roman"/>
          <w:sz w:val="23"/>
          <w:szCs w:val="23"/>
          <w:lang w:eastAsia="ru-RU"/>
        </w:rPr>
        <w:t xml:space="preserve"> способность логистической системы адаптироваться к различным условиям. Обеспечение такой устойчивости и высокий уровень надежности являются  основными принципами функционирования эффективного логистического управления</w:t>
      </w:r>
      <w:proofErr w:type="gramStart"/>
      <w:r w:rsidRPr="0025708C">
        <w:rPr>
          <w:rFonts w:ascii="Times New Roman" w:eastAsia="Times New Roman" w:hAnsi="Times New Roman" w:cs="Times New Roman"/>
          <w:sz w:val="23"/>
          <w:szCs w:val="23"/>
          <w:lang w:eastAsia="ru-RU"/>
        </w:rPr>
        <w:t xml:space="preserve"> .</w:t>
      </w:r>
      <w:proofErr w:type="gramEnd"/>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Актуальность логистического управления заключается в пяти факторах: экономическом, организационном, техническом, и информационном [4, с.23].</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 xml:space="preserve">Применение </w:t>
      </w:r>
      <w:proofErr w:type="gramStart"/>
      <w:r w:rsidRPr="0025708C">
        <w:rPr>
          <w:rFonts w:ascii="Times New Roman" w:eastAsia="Times New Roman" w:hAnsi="Times New Roman" w:cs="Times New Roman"/>
          <w:sz w:val="23"/>
          <w:szCs w:val="23"/>
          <w:lang w:eastAsia="ru-RU"/>
        </w:rPr>
        <w:t>экономических методов</w:t>
      </w:r>
      <w:proofErr w:type="gramEnd"/>
      <w:r w:rsidRPr="0025708C">
        <w:rPr>
          <w:rFonts w:ascii="Times New Roman" w:eastAsia="Times New Roman" w:hAnsi="Times New Roman" w:cs="Times New Roman"/>
          <w:sz w:val="23"/>
          <w:szCs w:val="23"/>
          <w:lang w:eastAsia="ru-RU"/>
        </w:rPr>
        <w:t xml:space="preserve"> и логистических инструментов обеспечивают повышение экономических показателей предприятий и увеличение эффективности результатов производственного процесса за счет внедрения логистических операций. Применение методов логистического управления способствует также повышению конкурентоспособности организаций за счет повышения качества производства и поставки продукции. Многообразие логистических систем позволяет существенно увеличить </w:t>
      </w:r>
      <w:proofErr w:type="gramStart"/>
      <w:r w:rsidRPr="0025708C">
        <w:rPr>
          <w:rFonts w:ascii="Times New Roman" w:eastAsia="Times New Roman" w:hAnsi="Times New Roman" w:cs="Times New Roman"/>
          <w:sz w:val="23"/>
          <w:szCs w:val="23"/>
          <w:lang w:eastAsia="ru-RU"/>
        </w:rPr>
        <w:t>возможности</w:t>
      </w:r>
      <w:proofErr w:type="gramEnd"/>
      <w:r w:rsidRPr="0025708C">
        <w:rPr>
          <w:rFonts w:ascii="Times New Roman" w:eastAsia="Times New Roman" w:hAnsi="Times New Roman" w:cs="Times New Roman"/>
          <w:sz w:val="23"/>
          <w:szCs w:val="23"/>
          <w:lang w:eastAsia="ru-RU"/>
        </w:rPr>
        <w:t xml:space="preserve"> как производителей, так и продавцов различных видов продукции и услуг, а также посреднических предприятий по обслуживанию производителей и потребителей товара [13, с.114].</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Для систематизации всех процессов и эффективного  управления предприятием необходимо формирование логистической системы управления. Логистическая система на предприятии — это структурированная экономическая система с обратной связью, состоящая из взаимосвязанных звеньев единого процесса управления материальными и соответствующими информационными потоками, объединённые общими целями организации производства и реализации продукции или услуг. Логистическая система охватывает и согласовывает все процессы, закупки, производства и распределения продукции, а также являться фундаментом для стратегического прогнозирования и планирования [13, с.127].</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Логические системы содержат информацию: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внешней среды организации</w:t>
      </w:r>
      <w:r w:rsidRPr="0025708C">
        <w:rPr>
          <w:rFonts w:ascii="Times New Roman" w:eastAsia="Times New Roman" w:hAnsi="Times New Roman" w:cs="Times New Roman"/>
          <w:b/>
          <w:bCs/>
          <w:sz w:val="23"/>
          <w:szCs w:val="23"/>
          <w:lang w:eastAsia="ru-RU"/>
        </w:rPr>
        <w:t> о поставщиках сырья и материалов; о потребителях товаров и услуг; о взаимодействии с  посредниками; о рынке сбыта продукции в разных регионах;</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внутренней среды организации</w:t>
      </w:r>
      <w:r w:rsidRPr="0025708C">
        <w:rPr>
          <w:rFonts w:ascii="Times New Roman" w:eastAsia="Times New Roman" w:hAnsi="Times New Roman" w:cs="Times New Roman"/>
          <w:b/>
          <w:bCs/>
          <w:sz w:val="23"/>
          <w:szCs w:val="23"/>
          <w:lang w:eastAsia="ru-RU"/>
        </w:rPr>
        <w:t> о движении и состоянии материальных потоков внутри предприятия; о запасах сырья имеющихся на предприятии; об объеме незавершенного производства, об объеме готовой продукции, хранящейся на складах; о реализации готовой продукции в конкретный интервал времени.  Логистическое управление на предприятии выполняет функции планирования, анализа, организации, координации и контроля. Задачи, которые решаются в рамках логистического управления предприятия включают в себя</w:t>
      </w:r>
      <w:proofErr w:type="gramStart"/>
      <w:r w:rsidRPr="0025708C">
        <w:rPr>
          <w:rFonts w:ascii="Times New Roman" w:eastAsia="Times New Roman" w:hAnsi="Times New Roman" w:cs="Times New Roman"/>
          <w:b/>
          <w:bCs/>
          <w:sz w:val="23"/>
          <w:szCs w:val="23"/>
          <w:lang w:eastAsia="ru-RU"/>
        </w:rPr>
        <w:t>:</w:t>
      </w:r>
      <w:proofErr w:type="gramEnd"/>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Сбор и системная обработка поступающей информации: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поступающих заказов и заявок на продукцию;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наличие запасов (сырья и материалов) и готовой продукции на складе;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proofErr w:type="gramStart"/>
      <w:r w:rsidRPr="0025708C">
        <w:rPr>
          <w:rFonts w:ascii="Times New Roman" w:eastAsia="Times New Roman" w:hAnsi="Times New Roman" w:cs="Times New Roman"/>
          <w:sz w:val="23"/>
          <w:szCs w:val="23"/>
          <w:lang w:eastAsia="ru-RU"/>
        </w:rPr>
        <w:t>операциях</w:t>
      </w:r>
      <w:proofErr w:type="gramEnd"/>
      <w:r w:rsidRPr="0025708C">
        <w:rPr>
          <w:rFonts w:ascii="Times New Roman" w:eastAsia="Times New Roman" w:hAnsi="Times New Roman" w:cs="Times New Roman"/>
          <w:sz w:val="23"/>
          <w:szCs w:val="23"/>
          <w:lang w:eastAsia="ru-RU"/>
        </w:rPr>
        <w:t xml:space="preserve"> производственного процесса и охране труда;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proofErr w:type="gramStart"/>
      <w:r w:rsidRPr="0025708C">
        <w:rPr>
          <w:rFonts w:ascii="Times New Roman" w:eastAsia="Times New Roman" w:hAnsi="Times New Roman" w:cs="Times New Roman"/>
          <w:sz w:val="23"/>
          <w:szCs w:val="23"/>
          <w:lang w:eastAsia="ru-RU"/>
        </w:rPr>
        <w:t>качестве</w:t>
      </w:r>
      <w:proofErr w:type="gramEnd"/>
      <w:r w:rsidRPr="0025708C">
        <w:rPr>
          <w:rFonts w:ascii="Times New Roman" w:eastAsia="Times New Roman" w:hAnsi="Times New Roman" w:cs="Times New Roman"/>
          <w:sz w:val="23"/>
          <w:szCs w:val="23"/>
          <w:lang w:eastAsia="ru-RU"/>
        </w:rPr>
        <w:t xml:space="preserve"> выпускаемой продукции и отзывах потребителей на эту продукцию;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транспортировке сырья, </w:t>
      </w:r>
      <w:proofErr w:type="gramStart"/>
      <w:r w:rsidRPr="0025708C">
        <w:rPr>
          <w:rFonts w:ascii="Times New Roman" w:eastAsia="Times New Roman" w:hAnsi="Times New Roman" w:cs="Times New Roman"/>
          <w:sz w:val="23"/>
          <w:szCs w:val="23"/>
          <w:lang w:eastAsia="ru-RU"/>
        </w:rPr>
        <w:t>комплектующих</w:t>
      </w:r>
      <w:proofErr w:type="gramEnd"/>
      <w:r w:rsidRPr="0025708C">
        <w:rPr>
          <w:rFonts w:ascii="Times New Roman" w:eastAsia="Times New Roman" w:hAnsi="Times New Roman" w:cs="Times New Roman"/>
          <w:sz w:val="23"/>
          <w:szCs w:val="23"/>
          <w:lang w:eastAsia="ru-RU"/>
        </w:rPr>
        <w:t xml:space="preserve"> и готовой продукции;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послепродажном </w:t>
      </w:r>
      <w:proofErr w:type="gramStart"/>
      <w:r w:rsidRPr="0025708C">
        <w:rPr>
          <w:rFonts w:ascii="Times New Roman" w:eastAsia="Times New Roman" w:hAnsi="Times New Roman" w:cs="Times New Roman"/>
          <w:sz w:val="23"/>
          <w:szCs w:val="23"/>
          <w:lang w:eastAsia="ru-RU"/>
        </w:rPr>
        <w:t>обслуживании</w:t>
      </w:r>
      <w:proofErr w:type="gramEnd"/>
      <w:r w:rsidRPr="0025708C">
        <w:rPr>
          <w:rFonts w:ascii="Times New Roman" w:eastAsia="Times New Roman" w:hAnsi="Times New Roman" w:cs="Times New Roman"/>
          <w:sz w:val="23"/>
          <w:szCs w:val="23"/>
          <w:lang w:eastAsia="ru-RU"/>
        </w:rPr>
        <w:t>;</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финансовых </w:t>
      </w:r>
      <w:proofErr w:type="gramStart"/>
      <w:r w:rsidRPr="0025708C">
        <w:rPr>
          <w:rFonts w:ascii="Times New Roman" w:eastAsia="Times New Roman" w:hAnsi="Times New Roman" w:cs="Times New Roman"/>
          <w:sz w:val="23"/>
          <w:szCs w:val="23"/>
          <w:lang w:eastAsia="ru-RU"/>
        </w:rPr>
        <w:t>потоках</w:t>
      </w:r>
      <w:proofErr w:type="gramEnd"/>
      <w:r w:rsidRPr="0025708C">
        <w:rPr>
          <w:rFonts w:ascii="Times New Roman" w:eastAsia="Times New Roman" w:hAnsi="Times New Roman" w:cs="Times New Roman"/>
          <w:sz w:val="23"/>
          <w:szCs w:val="23"/>
          <w:lang w:eastAsia="ru-RU"/>
        </w:rPr>
        <w:t xml:space="preserve"> и административно-служебной информации;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анализ рынка и конкурентоспособности предприятия.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Планирование и контроль:</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планирование  выпуска готовой продукции и контроль производственного процесса;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планирование транспортных процессов и </w:t>
      </w:r>
      <w:proofErr w:type="gramStart"/>
      <w:r w:rsidRPr="0025708C">
        <w:rPr>
          <w:rFonts w:ascii="Times New Roman" w:eastAsia="Times New Roman" w:hAnsi="Times New Roman" w:cs="Times New Roman"/>
          <w:sz w:val="23"/>
          <w:szCs w:val="23"/>
          <w:lang w:eastAsia="ru-RU"/>
        </w:rPr>
        <w:t>контроль за</w:t>
      </w:r>
      <w:proofErr w:type="gramEnd"/>
      <w:r w:rsidRPr="0025708C">
        <w:rPr>
          <w:rFonts w:ascii="Times New Roman" w:eastAsia="Times New Roman" w:hAnsi="Times New Roman" w:cs="Times New Roman"/>
          <w:sz w:val="23"/>
          <w:szCs w:val="23"/>
          <w:lang w:eastAsia="ru-RU"/>
        </w:rPr>
        <w:t xml:space="preserve"> их осуществлением;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прогнозирование  и формирование необходимости в продукции (материалов, незавершенной продукции, готовой продукции на складах);</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финансовое планирование и контроль бюджета и документооборота;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контроль качества продукции и послепродажного обслуживания;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прогнозирование необходимости в транспорте.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Управление операциями: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управление системами закупок сырья и материалов;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управление транспортировкой груза;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управление операциями производственного процесса;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управление охраной труда на предприятии;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финансовое и учетное управление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управление системой послепродажного и гарантийного обслуживания [14, с.27].</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Во всем этом логистическом процессе, важная роль отводится именно транспортировке грузов.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По данным статистики, стоимость транспортных расходов на предприятии составляет до 30% в общей стоимости процессов производства и реализации продукции. Именно поэтому оптимизация всех операций, связанных с тарно-упаковочными, погрузочно-разгрузочными, складскими, транспортными, экспедиционными работами является важным резервом для снижения издержек и экономии финансовых ресурсов. До последнего времени повышению эффективности доставки продукции уделялось </w:t>
      </w:r>
      <w:proofErr w:type="gramStart"/>
      <w:r w:rsidRPr="0025708C">
        <w:rPr>
          <w:rFonts w:ascii="Times New Roman" w:eastAsia="Times New Roman" w:hAnsi="Times New Roman" w:cs="Times New Roman"/>
          <w:sz w:val="23"/>
          <w:szCs w:val="23"/>
          <w:lang w:eastAsia="ru-RU"/>
        </w:rPr>
        <w:t>крайне недостаточное</w:t>
      </w:r>
      <w:proofErr w:type="gramEnd"/>
      <w:r w:rsidRPr="0025708C">
        <w:rPr>
          <w:rFonts w:ascii="Times New Roman" w:eastAsia="Times New Roman" w:hAnsi="Times New Roman" w:cs="Times New Roman"/>
          <w:sz w:val="23"/>
          <w:szCs w:val="23"/>
          <w:lang w:eastAsia="ru-RU"/>
        </w:rPr>
        <w:t xml:space="preserve"> внимание, во многих отраслях промышленности.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И даже по сей день во многих предприятиях, доставка товаров осуществляется разными подразделениями, практически не связанными между собой, где кладовщики отвечают исключительно за склад, транспортный отдел не имеет </w:t>
      </w:r>
      <w:proofErr w:type="gramStart"/>
      <w:r w:rsidRPr="0025708C">
        <w:rPr>
          <w:rFonts w:ascii="Times New Roman" w:eastAsia="Times New Roman" w:hAnsi="Times New Roman" w:cs="Times New Roman"/>
          <w:sz w:val="23"/>
          <w:szCs w:val="23"/>
          <w:lang w:eastAsia="ru-RU"/>
        </w:rPr>
        <w:t>представление</w:t>
      </w:r>
      <w:proofErr w:type="gramEnd"/>
      <w:r w:rsidRPr="0025708C">
        <w:rPr>
          <w:rFonts w:ascii="Times New Roman" w:eastAsia="Times New Roman" w:hAnsi="Times New Roman" w:cs="Times New Roman"/>
          <w:sz w:val="23"/>
          <w:szCs w:val="23"/>
          <w:lang w:eastAsia="ru-RU"/>
        </w:rPr>
        <w:t xml:space="preserve"> что именно перевозится, а документооборот товарно-транспортных накладных выполняется в «ручном </w:t>
      </w:r>
      <w:r w:rsidRPr="0025708C">
        <w:rPr>
          <w:rFonts w:ascii="Times New Roman" w:eastAsia="Times New Roman" w:hAnsi="Times New Roman" w:cs="Times New Roman"/>
          <w:sz w:val="23"/>
          <w:szCs w:val="23"/>
          <w:lang w:eastAsia="ru-RU"/>
        </w:rPr>
        <w:lastRenderedPageBreak/>
        <w:t>режиме». И оптимизация всего цикла транспортного обслуживания на  предприятии в рамках логистического управления является крайне важной задачей.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 функции логистического управления организацией транспортного обслуживанием входят:</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оптимизация материальных, информационных и финансовых потоков;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реализация эффективной системы складирования;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оптимизация уровня заказов и уровня запасов;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унификация грузовых единиц (</w:t>
      </w:r>
      <w:proofErr w:type="spellStart"/>
      <w:r w:rsidRPr="0025708C">
        <w:rPr>
          <w:rFonts w:ascii="Times New Roman" w:eastAsia="Times New Roman" w:hAnsi="Times New Roman" w:cs="Times New Roman"/>
          <w:sz w:val="23"/>
          <w:szCs w:val="23"/>
          <w:lang w:eastAsia="ru-RU"/>
        </w:rPr>
        <w:t>пакетизация</w:t>
      </w:r>
      <w:proofErr w:type="spellEnd"/>
      <w:r w:rsidRPr="0025708C">
        <w:rPr>
          <w:rFonts w:ascii="Times New Roman" w:eastAsia="Times New Roman" w:hAnsi="Times New Roman" w:cs="Times New Roman"/>
          <w:sz w:val="23"/>
          <w:szCs w:val="23"/>
          <w:lang w:eastAsia="ru-RU"/>
        </w:rPr>
        <w:t>, контейнеризация перевозок);</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осуществление комплексных мер по рационализации упаковки;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планирование оптимальных маршрутов перемещения грузов на производственных и складских объектах предприятий, а также, за его пределами;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оптимизация обеспечения перевозочного процесса как находящимися в собственности предприятия, так и арендуемыми транспортными средствами.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От логистического управления перевозочным процессом требуется тесное взаимодействие со всеми функциональными подразделениями предприятия, обеспечивающее оптимизацию деятельности и системную устойчивость предприятия в целом. Подобное взаимодействие, и решение всех комплексных задач логистического управления невозможно без использования   автоматизированных информационных технологий [7, с.315].</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 появлением автоматизированных сетей, средств новейших коммуникаций и современных информационных технологий кардинально изменилась концепция жизнеустройства предприятия и всего производственного цикла. Успех организации транспортного обслуживания на предприятии заключается в  хорошо продуманной и отлаженной автоматизированной системе связи, открывающей непосредственный доступ к любой корпоративной информации, позволяющей экономить значительные средства, которые при старых методах организации труда расходовались на выполнение утилитарных функций, замедляющий весь процесс транспортного обслуживания.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proofErr w:type="gramStart"/>
      <w:r w:rsidRPr="0025708C">
        <w:rPr>
          <w:rFonts w:ascii="Times New Roman" w:eastAsia="Times New Roman" w:hAnsi="Times New Roman" w:cs="Times New Roman"/>
          <w:sz w:val="23"/>
          <w:szCs w:val="23"/>
          <w:lang w:eastAsia="ru-RU"/>
        </w:rPr>
        <w:t xml:space="preserve">Автоматизация транспортного обслуживания применяется для: учета складских запасов с целью быстрого поиска необходимого на складе товара; учета готовой продукции во избежание </w:t>
      </w:r>
      <w:proofErr w:type="spellStart"/>
      <w:r w:rsidRPr="0025708C">
        <w:rPr>
          <w:rFonts w:ascii="Times New Roman" w:eastAsia="Times New Roman" w:hAnsi="Times New Roman" w:cs="Times New Roman"/>
          <w:sz w:val="23"/>
          <w:szCs w:val="23"/>
          <w:lang w:eastAsia="ru-RU"/>
        </w:rPr>
        <w:t>затаваривания</w:t>
      </w:r>
      <w:proofErr w:type="spellEnd"/>
      <w:r w:rsidRPr="0025708C">
        <w:rPr>
          <w:rFonts w:ascii="Times New Roman" w:eastAsia="Times New Roman" w:hAnsi="Times New Roman" w:cs="Times New Roman"/>
          <w:sz w:val="23"/>
          <w:szCs w:val="23"/>
          <w:lang w:eastAsia="ru-RU"/>
        </w:rPr>
        <w:t xml:space="preserve"> складов; работы диспетчерских служб для исключения простоев транспортных средств;  алгоритмов оптимальной маршрутизации, способствующих соблюдения сроков доставки товара; учета трудозатрат, ГСМ и расходных материалов,  </w:t>
      </w:r>
      <w:proofErr w:type="spellStart"/>
      <w:r w:rsidRPr="0025708C">
        <w:rPr>
          <w:rFonts w:ascii="Times New Roman" w:eastAsia="Times New Roman" w:hAnsi="Times New Roman" w:cs="Times New Roman"/>
          <w:sz w:val="23"/>
          <w:szCs w:val="23"/>
          <w:lang w:eastAsia="ru-RU"/>
        </w:rPr>
        <w:t>минимизирующих</w:t>
      </w:r>
      <w:proofErr w:type="spellEnd"/>
      <w:r w:rsidRPr="0025708C">
        <w:rPr>
          <w:rFonts w:ascii="Times New Roman" w:eastAsia="Times New Roman" w:hAnsi="Times New Roman" w:cs="Times New Roman"/>
          <w:sz w:val="23"/>
          <w:szCs w:val="23"/>
          <w:lang w:eastAsia="ru-RU"/>
        </w:rPr>
        <w:t xml:space="preserve"> издержки на транспортное обслуживание [6, с.95].</w:t>
      </w:r>
      <w:proofErr w:type="gramEnd"/>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Внедрение автоматизированных информационных технологий в логистическое управление способствует успешной организации предприятия позволяющее снизить себестоимость производства, </w:t>
      </w:r>
      <w:proofErr w:type="gramStart"/>
      <w:r w:rsidRPr="0025708C">
        <w:rPr>
          <w:rFonts w:ascii="Times New Roman" w:eastAsia="Times New Roman" w:hAnsi="Times New Roman" w:cs="Times New Roman"/>
          <w:sz w:val="23"/>
          <w:szCs w:val="23"/>
          <w:lang w:eastAsia="ru-RU"/>
        </w:rPr>
        <w:t>обеспечив</w:t>
      </w:r>
      <w:proofErr w:type="gramEnd"/>
      <w:r w:rsidRPr="0025708C">
        <w:rPr>
          <w:rFonts w:ascii="Times New Roman" w:eastAsia="Times New Roman" w:hAnsi="Times New Roman" w:cs="Times New Roman"/>
          <w:sz w:val="23"/>
          <w:szCs w:val="23"/>
          <w:lang w:eastAsia="ru-RU"/>
        </w:rPr>
        <w:t xml:space="preserve"> таким образом конкурентоспособность предприятия в различных сферах народного хозяйства.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b/>
          <w:bCs/>
          <w:sz w:val="23"/>
          <w:szCs w:val="23"/>
          <w:lang w:eastAsia="ru-RU"/>
        </w:rPr>
        <w:lastRenderedPageBreak/>
        <w:t>2. ЭКОНОМИЧЕСКИЙ АНАЛИЗ ХОЗЯЙСТВЕННОЙ ДЕЯТЕЛЬНОСТИ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b/>
          <w:bCs/>
          <w:sz w:val="23"/>
          <w:szCs w:val="23"/>
          <w:lang w:eastAsia="ru-RU"/>
        </w:rPr>
        <w:t>.1 Общая характеристика предприятия и анализ хозяйственной деятельности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ИП Бунина Елена Юрьевна </w:t>
      </w:r>
      <w:proofErr w:type="gramStart"/>
      <w:r w:rsidRPr="0025708C">
        <w:rPr>
          <w:rFonts w:ascii="Times New Roman" w:eastAsia="Times New Roman" w:hAnsi="Times New Roman" w:cs="Times New Roman"/>
          <w:sz w:val="23"/>
          <w:szCs w:val="23"/>
          <w:lang w:eastAsia="ru-RU"/>
        </w:rPr>
        <w:t>зарегистрирован</w:t>
      </w:r>
      <w:proofErr w:type="gramEnd"/>
      <w:r w:rsidRPr="0025708C">
        <w:rPr>
          <w:rFonts w:ascii="Times New Roman" w:eastAsia="Times New Roman" w:hAnsi="Times New Roman" w:cs="Times New Roman"/>
          <w:sz w:val="23"/>
          <w:szCs w:val="23"/>
          <w:lang w:eastAsia="ru-RU"/>
        </w:rPr>
        <w:t xml:space="preserve"> Межрайонной инспекцией федеральной налоговой службы № 26 по Ростовской области 28 марта 2008 года. Зарегистрирован ИП Бунина Е.Ю. по адресу: 346400, Ростовская обл. </w:t>
      </w:r>
      <w:proofErr w:type="spellStart"/>
      <w:r w:rsidRPr="0025708C">
        <w:rPr>
          <w:rFonts w:ascii="Times New Roman" w:eastAsia="Times New Roman" w:hAnsi="Times New Roman" w:cs="Times New Roman"/>
          <w:sz w:val="23"/>
          <w:szCs w:val="23"/>
          <w:lang w:eastAsia="ru-RU"/>
        </w:rPr>
        <w:t>г</w:t>
      </w:r>
      <w:proofErr w:type="gramStart"/>
      <w:r w:rsidRPr="0025708C">
        <w:rPr>
          <w:rFonts w:ascii="Times New Roman" w:eastAsia="Times New Roman" w:hAnsi="Times New Roman" w:cs="Times New Roman"/>
          <w:sz w:val="23"/>
          <w:szCs w:val="23"/>
          <w:lang w:eastAsia="ru-RU"/>
        </w:rPr>
        <w:t>.Н</w:t>
      </w:r>
      <w:proofErr w:type="gramEnd"/>
      <w:r w:rsidRPr="0025708C">
        <w:rPr>
          <w:rFonts w:ascii="Times New Roman" w:eastAsia="Times New Roman" w:hAnsi="Times New Roman" w:cs="Times New Roman"/>
          <w:sz w:val="23"/>
          <w:szCs w:val="23"/>
          <w:lang w:eastAsia="ru-RU"/>
        </w:rPr>
        <w:t>овочеркасск</w:t>
      </w:r>
      <w:proofErr w:type="spellEnd"/>
      <w:r w:rsidRPr="0025708C">
        <w:rPr>
          <w:rFonts w:ascii="Times New Roman" w:eastAsia="Times New Roman" w:hAnsi="Times New Roman" w:cs="Times New Roman"/>
          <w:sz w:val="23"/>
          <w:szCs w:val="23"/>
          <w:lang w:eastAsia="ru-RU"/>
        </w:rPr>
        <w:t xml:space="preserve">, </w:t>
      </w:r>
      <w:proofErr w:type="spellStart"/>
      <w:r w:rsidRPr="0025708C">
        <w:rPr>
          <w:rFonts w:ascii="Times New Roman" w:eastAsia="Times New Roman" w:hAnsi="Times New Roman" w:cs="Times New Roman"/>
          <w:sz w:val="23"/>
          <w:szCs w:val="23"/>
          <w:lang w:eastAsia="ru-RU"/>
        </w:rPr>
        <w:t>ул.Мацоты</w:t>
      </w:r>
      <w:proofErr w:type="spellEnd"/>
      <w:r w:rsidRPr="0025708C">
        <w:rPr>
          <w:rFonts w:ascii="Times New Roman" w:eastAsia="Times New Roman" w:hAnsi="Times New Roman" w:cs="Times New Roman"/>
          <w:sz w:val="23"/>
          <w:szCs w:val="23"/>
          <w:lang w:eastAsia="ru-RU"/>
        </w:rPr>
        <w:t xml:space="preserve"> С.В. дом 32, кв.95</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ИНН 615011708140</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ОГРН 308615008800053</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ОКПО 159540186</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ОКАТО 60427000000</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ИП Бунина Елена Юрьевна, являясь физическим лицом, зарегистрирована как предприниматель без образования юридического лица, но обладающим многими правами юридических лиц. К индивидуальным предпринимателям применяются правила гражданского кодекса (Статья 23 п.3) регулирующие деятельность юридических лиц, кроме случаев, прописанных отдельными статьями законов, или правовых актов отдельно для индивидуальных предпринимателей.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У ИП Бунина Е.Ю. нет ограничений на географию бизнеса и на количество точек в пределах Российской Федерации. Он может работать по всей России, независимо от места регистрации. Также в соответствии с законодательством, не имеется ограничений на сумму дохода от ведения бизнеса.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 соответствии с законодательством, у ИП Бунина Е.Ю. нет устава и уставного капитала, но он отвечает по своим обязательствам всем своим имуществом.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ИП Бунина Е.Ю.: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не имеет возможности назначить полноправного и ответственного директора;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не имеет кассовой дисциплины и может распоряжаться средствами на счету по своему усмотрению;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принимает хозяйственные решения без протоколирования;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обязан вести бланк строгой отчётности (БСО) и иметь контрольн</w:t>
      </w:r>
      <w:proofErr w:type="gramStart"/>
      <w:r w:rsidRPr="0025708C">
        <w:rPr>
          <w:rFonts w:ascii="Times New Roman" w:eastAsia="Times New Roman" w:hAnsi="Times New Roman" w:cs="Times New Roman"/>
          <w:sz w:val="23"/>
          <w:szCs w:val="23"/>
          <w:lang w:eastAsia="ru-RU"/>
        </w:rPr>
        <w:t>о-</w:t>
      </w:r>
      <w:proofErr w:type="gramEnd"/>
      <w:r w:rsidRPr="0025708C">
        <w:rPr>
          <w:rFonts w:ascii="Times New Roman" w:eastAsia="Times New Roman" w:hAnsi="Times New Roman" w:cs="Times New Roman"/>
          <w:sz w:val="23"/>
          <w:szCs w:val="23"/>
          <w:lang w:eastAsia="ru-RU"/>
        </w:rPr>
        <w:t xml:space="preserve"> кассовую машину (ККМ)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ОКВЭД:</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.40 — Организация перевозок грузов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52.29 — прочая дополнительная деятельность, связанная с перевозками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Деятельность ИП Бунина Е.Ю. направлена на регулярное получение прибыли от пользования имуществом, от выполнения работ и оказания транспортных услуг.</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Основным видом деятельности ИП Бунина Е.Ю. являются предоставление транспортных услуг по всей территории Российской Федерации.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ИП Бунина Е.Ю. осуществляет перевозки крупнотоннажных грузов, как крупным, так и небольшим предприятиям сферы малого бизнеса, используя для этого автотранспорт объемом от 40м3 и грузоподъемностью до 20 т.</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ИП активно использует также сегмент отправки сборных грузов от 1 </w:t>
      </w:r>
      <w:proofErr w:type="spellStart"/>
      <w:r w:rsidRPr="0025708C">
        <w:rPr>
          <w:rFonts w:ascii="Times New Roman" w:eastAsia="Times New Roman" w:hAnsi="Times New Roman" w:cs="Times New Roman"/>
          <w:sz w:val="23"/>
          <w:szCs w:val="23"/>
          <w:lang w:eastAsia="ru-RU"/>
        </w:rPr>
        <w:t>мЗ</w:t>
      </w:r>
      <w:proofErr w:type="spellEnd"/>
      <w:r w:rsidRPr="0025708C">
        <w:rPr>
          <w:rFonts w:ascii="Times New Roman" w:eastAsia="Times New Roman" w:hAnsi="Times New Roman" w:cs="Times New Roman"/>
          <w:sz w:val="23"/>
          <w:szCs w:val="23"/>
          <w:lang w:eastAsia="ru-RU"/>
        </w:rPr>
        <w:t xml:space="preserve"> и весом от 100 кг по технологии «от двери до двери» с соблюдением необходимых временных условий и использованием малотоннажной и малогабаритной техники.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proofErr w:type="gramStart"/>
      <w:r w:rsidRPr="0025708C">
        <w:rPr>
          <w:rFonts w:ascii="Times New Roman" w:eastAsia="Times New Roman" w:hAnsi="Times New Roman" w:cs="Times New Roman"/>
          <w:sz w:val="23"/>
          <w:szCs w:val="23"/>
          <w:lang w:eastAsia="ru-RU"/>
        </w:rPr>
        <w:t>В числе постоянных клиентов ИП находятся компании из городов Санкт-Петербурга, Москвы, Владимира, Липецка, Нижнего Новгорода, Саратова, Кирова, Белгорода, Воронежа, Самары, Волгограда, Астрахани, Ростова-на-Дону, Краснодара, Казани, Уфы, предприятий Краснодарского и Ставропольского края.</w:t>
      </w:r>
      <w:proofErr w:type="gramEnd"/>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Организационная структура ИП Бунина Е.Ю. представлена на рис.2.1</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Рис.2.1 Организационная структура ИП Бунина Е.Ю.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Численность персонала ИП составляет 24 человека.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Как видно из рисунка, организационная структура ИП  построена по линейно-функциональному принципу — оперативное руководство осуществляется непосредственно Буниной Е.Ю., в подчинении у которой находятся: начальник отдела технического обслуживания, начальник транспортного отдела, маркетолог и главный бухгалтер.</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В функции начальника отдела технического обслуживания входит управление и </w:t>
      </w:r>
      <w:proofErr w:type="gramStart"/>
      <w:r w:rsidRPr="0025708C">
        <w:rPr>
          <w:rFonts w:ascii="Times New Roman" w:eastAsia="Times New Roman" w:hAnsi="Times New Roman" w:cs="Times New Roman"/>
          <w:sz w:val="23"/>
          <w:szCs w:val="23"/>
          <w:lang w:eastAsia="ru-RU"/>
        </w:rPr>
        <w:t>контроль за</w:t>
      </w:r>
      <w:proofErr w:type="gramEnd"/>
      <w:r w:rsidRPr="0025708C">
        <w:rPr>
          <w:rFonts w:ascii="Times New Roman" w:eastAsia="Times New Roman" w:hAnsi="Times New Roman" w:cs="Times New Roman"/>
          <w:sz w:val="23"/>
          <w:szCs w:val="23"/>
          <w:lang w:eastAsia="ru-RU"/>
        </w:rPr>
        <w:t xml:space="preserve"> деятельностью склада, отдела снабжения и цехов, занимающихся ремонтом и оснасткой всего автопарка ИП.</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 функции транспортного отдела входит весь перевозочный процесс, включающий в себя: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работу диспетчерской службы;</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      </w:t>
      </w:r>
      <w:proofErr w:type="gramStart"/>
      <w:r w:rsidRPr="0025708C">
        <w:rPr>
          <w:rFonts w:ascii="Times New Roman" w:eastAsia="Times New Roman" w:hAnsi="Times New Roman" w:cs="Times New Roman"/>
          <w:sz w:val="23"/>
          <w:szCs w:val="23"/>
          <w:lang w:eastAsia="ru-RU"/>
        </w:rPr>
        <w:t>контроль за</w:t>
      </w:r>
      <w:proofErr w:type="gramEnd"/>
      <w:r w:rsidRPr="0025708C">
        <w:rPr>
          <w:rFonts w:ascii="Times New Roman" w:eastAsia="Times New Roman" w:hAnsi="Times New Roman" w:cs="Times New Roman"/>
          <w:sz w:val="23"/>
          <w:szCs w:val="23"/>
          <w:lang w:eastAsia="ru-RU"/>
        </w:rPr>
        <w:t xml:space="preserve"> состоянием собственного подвижного состава;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      аренду необходимого транспорта и </w:t>
      </w:r>
      <w:proofErr w:type="gramStart"/>
      <w:r w:rsidRPr="0025708C">
        <w:rPr>
          <w:rFonts w:ascii="Times New Roman" w:eastAsia="Times New Roman" w:hAnsi="Times New Roman" w:cs="Times New Roman"/>
          <w:sz w:val="23"/>
          <w:szCs w:val="23"/>
          <w:lang w:eastAsia="ru-RU"/>
        </w:rPr>
        <w:t>контроль за</w:t>
      </w:r>
      <w:proofErr w:type="gramEnd"/>
      <w:r w:rsidRPr="0025708C">
        <w:rPr>
          <w:rFonts w:ascii="Times New Roman" w:eastAsia="Times New Roman" w:hAnsi="Times New Roman" w:cs="Times New Roman"/>
          <w:sz w:val="23"/>
          <w:szCs w:val="23"/>
          <w:lang w:eastAsia="ru-RU"/>
        </w:rPr>
        <w:t xml:space="preserve"> его техническим состоянием;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поддержание контактов с иными компаниями, занимающиеся перевозками на других (авиа, железнодорожных, водных) видах транспорта;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      оформление провозных документов для доставки и грузов в другие регионы страны;</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      </w:t>
      </w:r>
      <w:proofErr w:type="gramStart"/>
      <w:r w:rsidRPr="0025708C">
        <w:rPr>
          <w:rFonts w:ascii="Times New Roman" w:eastAsia="Times New Roman" w:hAnsi="Times New Roman" w:cs="Times New Roman"/>
          <w:sz w:val="23"/>
          <w:szCs w:val="23"/>
          <w:lang w:eastAsia="ru-RU"/>
        </w:rPr>
        <w:t>контроль за</w:t>
      </w:r>
      <w:proofErr w:type="gramEnd"/>
      <w:r w:rsidRPr="0025708C">
        <w:rPr>
          <w:rFonts w:ascii="Times New Roman" w:eastAsia="Times New Roman" w:hAnsi="Times New Roman" w:cs="Times New Roman"/>
          <w:sz w:val="23"/>
          <w:szCs w:val="23"/>
          <w:lang w:eastAsia="ru-RU"/>
        </w:rPr>
        <w:t xml:space="preserve"> движением транспорта;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      </w:t>
      </w:r>
      <w:proofErr w:type="gramStart"/>
      <w:r w:rsidRPr="0025708C">
        <w:rPr>
          <w:rFonts w:ascii="Times New Roman" w:eastAsia="Times New Roman" w:hAnsi="Times New Roman" w:cs="Times New Roman"/>
          <w:sz w:val="23"/>
          <w:szCs w:val="23"/>
          <w:lang w:eastAsia="ru-RU"/>
        </w:rPr>
        <w:t>контроль за</w:t>
      </w:r>
      <w:proofErr w:type="gramEnd"/>
      <w:r w:rsidRPr="0025708C">
        <w:rPr>
          <w:rFonts w:ascii="Times New Roman" w:eastAsia="Times New Roman" w:hAnsi="Times New Roman" w:cs="Times New Roman"/>
          <w:sz w:val="23"/>
          <w:szCs w:val="23"/>
          <w:lang w:eastAsia="ru-RU"/>
        </w:rPr>
        <w:t xml:space="preserve"> упаковкой и погрузочно-разгрузочными работами.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Маркетинговый отдел отвечает за сбыт и продвижение услуг автотранспортного предприятия. Маркетолог совместно с  начальником транспортного отдела контролируют работу складских помещений и  отдел снабжения, отвечающий за поставку материалов, ГСМ, запчастей, деталей и узлов и других комплектующих.</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 функции бухгалтерии входят управление и контроль за финансовыми, а также информационными потоками, ведение и сдача бухгалтерской отчетности ИП.</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 условиях рыночной экономики и острой конкурентной борьбы для стабильного функционирования предприятия и его успешного развития, необходимо преодоление бесхозяйственности и внедрение эффективных форм управления во всем производственно-реализационном цикле.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Первым шагом решения этой стратегической  задачи, является экономический анализ деятельности хозяйствующего субъекта, с помощью которого производится оценка финансовой деятельности ИП Бунина Е.Ю., вскрываются все имеющиеся недочеты в функционировании процесса, принимаются управленческие решения и выявляются резервы для улучшения качества жизнедеятельности предприятия.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 таблице 2.1 представлена динамика основных финансово-экономических показателей ИП Бунина Е.Ю. в 2013-2015 годах.</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Таблица 2.1</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Анализ финансово-экономических показателей ИП в 2013-2015 гг.</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777"/>
        <w:gridCol w:w="916"/>
        <w:gridCol w:w="916"/>
        <w:gridCol w:w="916"/>
        <w:gridCol w:w="3018"/>
        <w:gridCol w:w="3478"/>
      </w:tblGrid>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Показатели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Изменение 2015/2013 </w:t>
            </w:r>
            <w:proofErr w:type="spellStart"/>
            <w:r w:rsidRPr="0025708C">
              <w:rPr>
                <w:rFonts w:ascii="Times New Roman" w:eastAsia="Times New Roman" w:hAnsi="Times New Roman" w:cs="Times New Roman"/>
                <w:sz w:val="23"/>
                <w:szCs w:val="23"/>
                <w:lang w:eastAsia="ru-RU"/>
              </w:rPr>
              <w:t>абс</w:t>
            </w:r>
            <w:proofErr w:type="spellEnd"/>
            <w:r w:rsidRPr="0025708C">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Изменение 2015/2013 </w:t>
            </w:r>
            <w:proofErr w:type="spellStart"/>
            <w:r w:rsidRPr="0025708C">
              <w:rPr>
                <w:rFonts w:ascii="Times New Roman" w:eastAsia="Times New Roman" w:hAnsi="Times New Roman" w:cs="Times New Roman"/>
                <w:sz w:val="23"/>
                <w:szCs w:val="23"/>
                <w:lang w:eastAsia="ru-RU"/>
              </w:rPr>
              <w:t>отн</w:t>
            </w:r>
            <w:proofErr w:type="spellEnd"/>
            <w:proofErr w:type="gramStart"/>
            <w:r w:rsidRPr="0025708C">
              <w:rPr>
                <w:rFonts w:ascii="Times New Roman" w:eastAsia="Times New Roman" w:hAnsi="Times New Roman" w:cs="Times New Roman"/>
                <w:sz w:val="23"/>
                <w:szCs w:val="23"/>
                <w:lang w:eastAsia="ru-RU"/>
              </w:rPr>
              <w:t>. (%)</w:t>
            </w:r>
            <w:proofErr w:type="gramEnd"/>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 Выручка,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26150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31696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29648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3498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13,4</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 Полная себестоимость,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23370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28132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26465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3095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13,2</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 Валовая прибыль,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2780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3564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3183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14,5</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 НДФЛ,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14,7</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 Чистая прибыль,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2419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3101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2769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14,7</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Стоимость активов,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12680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12930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13120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3,5</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6. Среднесписочная численность,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9,1</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7. Средняя заработная плата,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11,7</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8.Производительность, тыс. руб./человека.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1189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1441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1235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3,9</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9. Рентабельность продаж,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0,9</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10. Рентабельность по чистой прибыли,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1,1</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11. Фондоотдача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0,24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11,7</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12. </w:t>
            </w:r>
            <w:proofErr w:type="spellStart"/>
            <w:r w:rsidRPr="0025708C">
              <w:rPr>
                <w:rFonts w:ascii="Times New Roman" w:eastAsia="Times New Roman" w:hAnsi="Times New Roman" w:cs="Times New Roman"/>
                <w:sz w:val="23"/>
                <w:szCs w:val="23"/>
                <w:lang w:eastAsia="ru-RU"/>
              </w:rPr>
              <w:t>Фондовооруженность</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-5,0</w:t>
            </w:r>
          </w:p>
        </w:tc>
      </w:tr>
    </w:tbl>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 результатам анализа данных, представленных в таблице 2.1, можно сделать следующие выводы:</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proofErr w:type="gramStart"/>
      <w:r w:rsidRPr="0025708C">
        <w:rPr>
          <w:rFonts w:ascii="Times New Roman" w:eastAsia="Times New Roman" w:hAnsi="Times New Roman" w:cs="Times New Roman"/>
          <w:sz w:val="23"/>
          <w:szCs w:val="23"/>
          <w:lang w:eastAsia="ru-RU"/>
        </w:rPr>
        <w:t>в анализируемом периоде наблюдается устойчивый рост выручки от реализации транспортных услуг — в 2014 году по сравнению с 2013 годом оборот ИП вырос на 5546 тысяч рублей, то есть более чем на 20 %. Следует отметить, что в 2015 году имеет место снижение объемов перевозок на 6 % по сравнению с 2014 годом и связано это, в первую очередь, с влиянием негативных тенденций</w:t>
      </w:r>
      <w:proofErr w:type="gramEnd"/>
      <w:r w:rsidRPr="0025708C">
        <w:rPr>
          <w:rFonts w:ascii="Times New Roman" w:eastAsia="Times New Roman" w:hAnsi="Times New Roman" w:cs="Times New Roman"/>
          <w:sz w:val="23"/>
          <w:szCs w:val="23"/>
          <w:lang w:eastAsia="ru-RU"/>
        </w:rPr>
        <w:t xml:space="preserve"> </w:t>
      </w:r>
      <w:proofErr w:type="gramStart"/>
      <w:r w:rsidRPr="0025708C">
        <w:rPr>
          <w:rFonts w:ascii="Times New Roman" w:eastAsia="Times New Roman" w:hAnsi="Times New Roman" w:cs="Times New Roman"/>
          <w:sz w:val="23"/>
          <w:szCs w:val="23"/>
          <w:lang w:eastAsia="ru-RU"/>
        </w:rPr>
        <w:t>в экономике — при наступлении кризиса во всей стране в конце 2014 года, наблюдается ухудшение экономической обстановки в стране: сокращение платежеспособного спроса; сохранение высоких темпов инфляции; девальвация национальной валюты; рост налоговой нагрузки на бизнес; возрастающая дебиторская задолженность и как следствие, неплатежеспособность многих предприятий; рост цен на бензин и комплектующие изделия, особенно импортного производства.</w:t>
      </w:r>
      <w:proofErr w:type="gramEnd"/>
    </w:p>
    <w:p w:rsidR="0025708C" w:rsidRPr="0025708C" w:rsidRDefault="0025708C" w:rsidP="0025708C">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25708C">
        <w:rPr>
          <w:rFonts w:ascii="Times New Roman" w:eastAsia="Times New Roman" w:hAnsi="Times New Roman" w:cs="Times New Roman"/>
          <w:sz w:val="23"/>
          <w:szCs w:val="23"/>
          <w:lang w:eastAsia="ru-RU"/>
        </w:rPr>
        <w:fldChar w:fldCharType="begin"/>
      </w:r>
      <w:r w:rsidRPr="0025708C">
        <w:rPr>
          <w:rFonts w:ascii="Times New Roman" w:eastAsia="Times New Roman" w:hAnsi="Times New Roman" w:cs="Times New Roman"/>
          <w:sz w:val="23"/>
          <w:szCs w:val="23"/>
          <w:lang w:eastAsia="ru-RU"/>
        </w:rPr>
        <w:instrText xml:space="preserve"> HYPERLINK "https://sprosi.xyz/works/diplomnaya-rabota-po-teme-osnovy-tehnologii-multimodalnyh-perevozok-v-usloviyah-riska/" \t "_blank" </w:instrText>
      </w:r>
      <w:r w:rsidRPr="0025708C">
        <w:rPr>
          <w:rFonts w:ascii="Times New Roman" w:eastAsia="Times New Roman" w:hAnsi="Times New Roman" w:cs="Times New Roman"/>
          <w:sz w:val="23"/>
          <w:szCs w:val="23"/>
          <w:lang w:eastAsia="ru-RU"/>
        </w:rPr>
        <w:fldChar w:fldCharType="separate"/>
      </w:r>
    </w:p>
    <w:p w:rsidR="0025708C" w:rsidRPr="0025708C" w:rsidRDefault="0025708C" w:rsidP="0025708C">
      <w:pPr>
        <w:spacing w:after="0" w:line="240" w:lineRule="auto"/>
        <w:textAlignment w:val="baseline"/>
        <w:rPr>
          <w:rFonts w:ascii="Times New Roman" w:eastAsia="Times New Roman" w:hAnsi="Times New Roman" w:cs="Times New Roman"/>
          <w:sz w:val="24"/>
          <w:szCs w:val="24"/>
          <w:lang w:eastAsia="ru-RU"/>
        </w:rPr>
      </w:pPr>
      <w:r w:rsidRPr="0025708C">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25708C">
        <w:rPr>
          <w:rFonts w:ascii="Times New Roman" w:eastAsia="Times New Roman" w:hAnsi="Times New Roman" w:cs="Times New Roman"/>
          <w:b/>
          <w:bCs/>
          <w:color w:val="0274BE"/>
          <w:sz w:val="23"/>
          <w:szCs w:val="23"/>
          <w:shd w:val="clear" w:color="auto" w:fill="EAEAEA"/>
          <w:lang w:eastAsia="ru-RU"/>
        </w:rPr>
        <w:t>  </w:t>
      </w:r>
      <w:r w:rsidRPr="0025708C">
        <w:rPr>
          <w:rFonts w:ascii="Times New Roman" w:eastAsia="Times New Roman" w:hAnsi="Times New Roman" w:cs="Times New Roman"/>
          <w:b/>
          <w:bCs/>
          <w:color w:val="000000"/>
          <w:sz w:val="24"/>
          <w:szCs w:val="24"/>
          <w:bdr w:val="none" w:sz="0" w:space="0" w:color="auto" w:frame="1"/>
          <w:shd w:val="clear" w:color="auto" w:fill="EAEAEA"/>
          <w:lang w:eastAsia="ru-RU"/>
        </w:rPr>
        <w:t xml:space="preserve">Дипломная работа по теме "Основы технологии </w:t>
      </w:r>
      <w:proofErr w:type="spellStart"/>
      <w:r w:rsidRPr="0025708C">
        <w:rPr>
          <w:rFonts w:ascii="Times New Roman" w:eastAsia="Times New Roman" w:hAnsi="Times New Roman" w:cs="Times New Roman"/>
          <w:b/>
          <w:bCs/>
          <w:color w:val="000000"/>
          <w:sz w:val="24"/>
          <w:szCs w:val="24"/>
          <w:bdr w:val="none" w:sz="0" w:space="0" w:color="auto" w:frame="1"/>
          <w:shd w:val="clear" w:color="auto" w:fill="EAEAEA"/>
          <w:lang w:eastAsia="ru-RU"/>
        </w:rPr>
        <w:t>мультимодальных</w:t>
      </w:r>
      <w:proofErr w:type="spellEnd"/>
      <w:r w:rsidRPr="0025708C">
        <w:rPr>
          <w:rFonts w:ascii="Times New Roman" w:eastAsia="Times New Roman" w:hAnsi="Times New Roman" w:cs="Times New Roman"/>
          <w:b/>
          <w:bCs/>
          <w:color w:val="000000"/>
          <w:sz w:val="24"/>
          <w:szCs w:val="24"/>
          <w:bdr w:val="none" w:sz="0" w:space="0" w:color="auto" w:frame="1"/>
          <w:shd w:val="clear" w:color="auto" w:fill="EAEAEA"/>
          <w:lang w:eastAsia="ru-RU"/>
        </w:rPr>
        <w:t xml:space="preserve"> перевозок в условиях риска"</w:t>
      </w:r>
    </w:p>
    <w:p w:rsidR="0025708C" w:rsidRPr="0025708C" w:rsidRDefault="0025708C" w:rsidP="0025708C">
      <w:pPr>
        <w:spacing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fldChar w:fldCharType="end"/>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Тем не менее, не смотря на все эти факторы, в ИП Бунина Е.Ю. хоть и снизилась выручка по сравнению с 2014 годом, темпы ее роста по сравнению с 2013 годом увеличились на 13,4%</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полная себестоимость в ИП в 2013-2015 гг. также растет, в 2015 году показатель превысил 26 миллионов рублей.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динамика валовой прибыли ИП Бунина Е.Ю. также показывает устойчивый рост до 2014 года, и заметное дальнейшее снижение, которая к 2015 году составляет 3183 </w:t>
      </w:r>
      <w:proofErr w:type="spellStart"/>
      <w:r w:rsidRPr="0025708C">
        <w:rPr>
          <w:rFonts w:ascii="Times New Roman" w:eastAsia="Times New Roman" w:hAnsi="Times New Roman" w:cs="Times New Roman"/>
          <w:sz w:val="23"/>
          <w:szCs w:val="23"/>
          <w:lang w:eastAsia="ru-RU"/>
        </w:rPr>
        <w:t>тыс</w:t>
      </w:r>
      <w:proofErr w:type="gramStart"/>
      <w:r w:rsidRPr="0025708C">
        <w:rPr>
          <w:rFonts w:ascii="Times New Roman" w:eastAsia="Times New Roman" w:hAnsi="Times New Roman" w:cs="Times New Roman"/>
          <w:sz w:val="23"/>
          <w:szCs w:val="23"/>
          <w:lang w:eastAsia="ru-RU"/>
        </w:rPr>
        <w:t>.р</w:t>
      </w:r>
      <w:proofErr w:type="gramEnd"/>
      <w:r w:rsidRPr="0025708C">
        <w:rPr>
          <w:rFonts w:ascii="Times New Roman" w:eastAsia="Times New Roman" w:hAnsi="Times New Roman" w:cs="Times New Roman"/>
          <w:sz w:val="23"/>
          <w:szCs w:val="23"/>
          <w:lang w:eastAsia="ru-RU"/>
        </w:rPr>
        <w:t>ублей</w:t>
      </w:r>
      <w:proofErr w:type="spellEnd"/>
      <w:r w:rsidRPr="0025708C">
        <w:rPr>
          <w:rFonts w:ascii="Times New Roman" w:eastAsia="Times New Roman" w:hAnsi="Times New Roman" w:cs="Times New Roman"/>
          <w:sz w:val="23"/>
          <w:szCs w:val="23"/>
          <w:lang w:eastAsia="ru-RU"/>
        </w:rPr>
        <w:t>.</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рентабельность продаж к 2015 году имеет также тенденцию к росту, но очень незначительную (всего 0,9%) </w:t>
      </w:r>
      <w:proofErr w:type="gramStart"/>
      <w:r w:rsidRPr="0025708C">
        <w:rPr>
          <w:rFonts w:ascii="Times New Roman" w:eastAsia="Times New Roman" w:hAnsi="Times New Roman" w:cs="Times New Roman"/>
          <w:sz w:val="23"/>
          <w:szCs w:val="23"/>
          <w:lang w:eastAsia="ru-RU"/>
        </w:rPr>
        <w:t>из-за</w:t>
      </w:r>
      <w:proofErr w:type="gramEnd"/>
      <w:r w:rsidRPr="0025708C">
        <w:rPr>
          <w:rFonts w:ascii="Times New Roman" w:eastAsia="Times New Roman" w:hAnsi="Times New Roman" w:cs="Times New Roman"/>
          <w:sz w:val="23"/>
          <w:szCs w:val="23"/>
          <w:lang w:eastAsia="ru-RU"/>
        </w:rPr>
        <w:t xml:space="preserve"> </w:t>
      </w:r>
      <w:proofErr w:type="gramStart"/>
      <w:r w:rsidRPr="0025708C">
        <w:rPr>
          <w:rFonts w:ascii="Times New Roman" w:eastAsia="Times New Roman" w:hAnsi="Times New Roman" w:cs="Times New Roman"/>
          <w:sz w:val="23"/>
          <w:szCs w:val="23"/>
          <w:lang w:eastAsia="ru-RU"/>
        </w:rPr>
        <w:t>все</w:t>
      </w:r>
      <w:proofErr w:type="gramEnd"/>
      <w:r w:rsidRPr="0025708C">
        <w:rPr>
          <w:rFonts w:ascii="Times New Roman" w:eastAsia="Times New Roman" w:hAnsi="Times New Roman" w:cs="Times New Roman"/>
          <w:sz w:val="23"/>
          <w:szCs w:val="23"/>
          <w:lang w:eastAsia="ru-RU"/>
        </w:rPr>
        <w:t xml:space="preserve"> того же спада в 2014 году и такие же показатели демонстрирует рентабельность по чистой прибыли, где рост в 2015 году по отношению к 2013 году составил всего 1,1%.</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производительность труда за весь период исследования (2013-2015 гг.) находится на достаточно стабильном уровне — 1,2 — 1,4 миллионов рублей/человека.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proofErr w:type="spellStart"/>
      <w:r w:rsidRPr="0025708C">
        <w:rPr>
          <w:rFonts w:ascii="Times New Roman" w:eastAsia="Times New Roman" w:hAnsi="Times New Roman" w:cs="Times New Roman"/>
          <w:sz w:val="23"/>
          <w:szCs w:val="23"/>
          <w:lang w:eastAsia="ru-RU"/>
        </w:rPr>
        <w:t>фондовооруженность</w:t>
      </w:r>
      <w:proofErr w:type="spellEnd"/>
      <w:r w:rsidRPr="0025708C">
        <w:rPr>
          <w:rFonts w:ascii="Times New Roman" w:eastAsia="Times New Roman" w:hAnsi="Times New Roman" w:cs="Times New Roman"/>
          <w:sz w:val="23"/>
          <w:szCs w:val="23"/>
          <w:lang w:eastAsia="ru-RU"/>
        </w:rPr>
        <w:t xml:space="preserve">  к 2015 году показывает отрицательное изменение абсолютного значение показателя равного 29, но интерпретировать значение показателя </w:t>
      </w:r>
      <w:proofErr w:type="spellStart"/>
      <w:r w:rsidRPr="0025708C">
        <w:rPr>
          <w:rFonts w:ascii="Times New Roman" w:eastAsia="Times New Roman" w:hAnsi="Times New Roman" w:cs="Times New Roman"/>
          <w:sz w:val="23"/>
          <w:szCs w:val="23"/>
          <w:lang w:eastAsia="ru-RU"/>
        </w:rPr>
        <w:t>фондооовуруженности</w:t>
      </w:r>
      <w:proofErr w:type="spellEnd"/>
      <w:r w:rsidRPr="0025708C">
        <w:rPr>
          <w:rFonts w:ascii="Times New Roman" w:eastAsia="Times New Roman" w:hAnsi="Times New Roman" w:cs="Times New Roman"/>
          <w:sz w:val="23"/>
          <w:szCs w:val="23"/>
          <w:lang w:eastAsia="ru-RU"/>
        </w:rPr>
        <w:t xml:space="preserve"> следует параллельно с производительностью труда. Как можно видеть, значение показателя производительности имеет хоть и незначительный, но рост, соответственно ресурсы ИП используются достаточно рационально</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в 2011-2015 годах наблюдается рост фондоотдачи ИП, и данная положительная динамика говорит об </w:t>
      </w:r>
      <w:proofErr w:type="gramStart"/>
      <w:r w:rsidRPr="0025708C">
        <w:rPr>
          <w:rFonts w:ascii="Times New Roman" w:eastAsia="Times New Roman" w:hAnsi="Times New Roman" w:cs="Times New Roman"/>
          <w:sz w:val="23"/>
          <w:szCs w:val="23"/>
          <w:lang w:eastAsia="ru-RU"/>
        </w:rPr>
        <w:t>эффективном</w:t>
      </w:r>
      <w:proofErr w:type="gramEnd"/>
      <w:r w:rsidRPr="0025708C">
        <w:rPr>
          <w:rFonts w:ascii="Times New Roman" w:eastAsia="Times New Roman" w:hAnsi="Times New Roman" w:cs="Times New Roman"/>
          <w:sz w:val="23"/>
          <w:szCs w:val="23"/>
          <w:lang w:eastAsia="ru-RU"/>
        </w:rPr>
        <w:t xml:space="preserve"> использования основного капитала ИП. Показатель вырос с 2,06 в 2013 году до 2,5 в 2014 году. И при этом, наблюдается такая же картина, как и со всеми остальными показателями, снижение фондоотдачи в 2015 году до уровня 2,3, что 8% меньше прошлогоднего</w:t>
      </w:r>
      <w:proofErr w:type="gramStart"/>
      <w:r w:rsidRPr="0025708C">
        <w:rPr>
          <w:rFonts w:ascii="Times New Roman" w:eastAsia="Times New Roman" w:hAnsi="Times New Roman" w:cs="Times New Roman"/>
          <w:sz w:val="23"/>
          <w:szCs w:val="23"/>
          <w:lang w:eastAsia="ru-RU"/>
        </w:rPr>
        <w:t>.</w:t>
      </w:r>
      <w:proofErr w:type="gramEnd"/>
      <w:r w:rsidRPr="0025708C">
        <w:rPr>
          <w:rFonts w:ascii="Times New Roman" w:eastAsia="Times New Roman" w:hAnsi="Times New Roman" w:cs="Times New Roman"/>
          <w:sz w:val="23"/>
          <w:szCs w:val="23"/>
          <w:lang w:eastAsia="ru-RU"/>
        </w:rPr>
        <w:t xml:space="preserve"> (</w:t>
      </w:r>
      <w:proofErr w:type="gramStart"/>
      <w:r w:rsidRPr="0025708C">
        <w:rPr>
          <w:rFonts w:ascii="Times New Roman" w:eastAsia="Times New Roman" w:hAnsi="Times New Roman" w:cs="Times New Roman"/>
          <w:sz w:val="23"/>
          <w:szCs w:val="23"/>
          <w:lang w:eastAsia="ru-RU"/>
        </w:rPr>
        <w:t>р</w:t>
      </w:r>
      <w:proofErr w:type="gramEnd"/>
      <w:r w:rsidRPr="0025708C">
        <w:rPr>
          <w:rFonts w:ascii="Times New Roman" w:eastAsia="Times New Roman" w:hAnsi="Times New Roman" w:cs="Times New Roman"/>
          <w:sz w:val="23"/>
          <w:szCs w:val="23"/>
          <w:lang w:eastAsia="ru-RU"/>
        </w:rPr>
        <w:t>ис.2.2).</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Рис.2.2 Динамика рентабельности, фондоотдачи, производительности труда за период 2013-2015 гг.</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Для завершения финансового анализа деятельности ИП Бунина Е.Ю. произведем сравнительный анализ плановых и фактических показателей по автотранспортному и экспедиторскому подразделениям транспортного отдела (таблица 2.2).</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Таблица 2.2</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Сравнительный анализ плановых и фактических показателей по транспортному отделу 2013-2015 гг. (</w:t>
      </w:r>
      <w:proofErr w:type="spellStart"/>
      <w:r w:rsidRPr="0025708C">
        <w:rPr>
          <w:rFonts w:ascii="Times New Roman" w:eastAsia="Times New Roman" w:hAnsi="Times New Roman" w:cs="Times New Roman"/>
          <w:sz w:val="23"/>
          <w:szCs w:val="23"/>
          <w:lang w:eastAsia="ru-RU"/>
        </w:rPr>
        <w:t>тыс</w:t>
      </w:r>
      <w:proofErr w:type="gramStart"/>
      <w:r w:rsidRPr="0025708C">
        <w:rPr>
          <w:rFonts w:ascii="Times New Roman" w:eastAsia="Times New Roman" w:hAnsi="Times New Roman" w:cs="Times New Roman"/>
          <w:sz w:val="23"/>
          <w:szCs w:val="23"/>
          <w:lang w:eastAsia="ru-RU"/>
        </w:rPr>
        <w:t>.р</w:t>
      </w:r>
      <w:proofErr w:type="gramEnd"/>
      <w:r w:rsidRPr="0025708C">
        <w:rPr>
          <w:rFonts w:ascii="Times New Roman" w:eastAsia="Times New Roman" w:hAnsi="Times New Roman" w:cs="Times New Roman"/>
          <w:sz w:val="23"/>
          <w:szCs w:val="23"/>
          <w:lang w:eastAsia="ru-RU"/>
        </w:rPr>
        <w:t>уб</w:t>
      </w:r>
      <w:proofErr w:type="spellEnd"/>
      <w:r w:rsidRPr="0025708C">
        <w:rPr>
          <w:rFonts w:ascii="Times New Roman" w:eastAsia="Times New Roman" w:hAnsi="Times New Roman" w:cs="Times New Roman"/>
          <w:sz w:val="23"/>
          <w:szCs w:val="23"/>
          <w:lang w:eastAsia="ru-RU"/>
        </w:rPr>
        <w:t>.)</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739"/>
        <w:gridCol w:w="932"/>
        <w:gridCol w:w="986"/>
        <w:gridCol w:w="2022"/>
        <w:gridCol w:w="931"/>
        <w:gridCol w:w="986"/>
        <w:gridCol w:w="1729"/>
        <w:gridCol w:w="931"/>
        <w:gridCol w:w="986"/>
        <w:gridCol w:w="779"/>
      </w:tblGrid>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Показатель валовой прибыли</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2013 год</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2014 год</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2015 год</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План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Факт.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Отклонения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План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Факт.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Отклонения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План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Факт.</w:t>
            </w:r>
          </w:p>
        </w:tc>
        <w:tc>
          <w:tcPr>
            <w:tcW w:w="0" w:type="auto"/>
            <w:vAlign w:val="bottom"/>
            <w:hideMark/>
          </w:tcPr>
          <w:p w:rsidR="0025708C" w:rsidRPr="0025708C" w:rsidRDefault="0025708C" w:rsidP="0025708C">
            <w:pPr>
              <w:spacing w:after="0" w:line="240" w:lineRule="auto"/>
              <w:rPr>
                <w:rFonts w:ascii="Times New Roman" w:eastAsia="Times New Roman" w:hAnsi="Times New Roman" w:cs="Times New Roman"/>
                <w:sz w:val="20"/>
                <w:szCs w:val="20"/>
                <w:lang w:eastAsia="ru-RU"/>
              </w:rPr>
            </w:pP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Автотранспортное </w:t>
            </w:r>
            <w:proofErr w:type="spellStart"/>
            <w:r w:rsidRPr="0025708C">
              <w:rPr>
                <w:rFonts w:ascii="Times New Roman" w:eastAsia="Times New Roman" w:hAnsi="Times New Roman" w:cs="Times New Roman"/>
                <w:sz w:val="23"/>
                <w:szCs w:val="23"/>
                <w:lang w:eastAsia="ru-RU"/>
              </w:rPr>
              <w:t>подр</w:t>
            </w:r>
            <w:proofErr w:type="spellEnd"/>
            <w:r w:rsidRPr="0025708C">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1575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1668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2138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1910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-8,6</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Экспедиторское </w:t>
            </w:r>
            <w:proofErr w:type="spellStart"/>
            <w:r w:rsidRPr="0025708C">
              <w:rPr>
                <w:rFonts w:ascii="Times New Roman" w:eastAsia="Times New Roman" w:hAnsi="Times New Roman" w:cs="Times New Roman"/>
                <w:sz w:val="23"/>
                <w:szCs w:val="23"/>
                <w:lang w:eastAsia="ru-RU"/>
              </w:rPr>
              <w:t>подр</w:t>
            </w:r>
            <w:proofErr w:type="spellEnd"/>
            <w:r w:rsidRPr="0025708C">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927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1112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1296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1426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1388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1273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-8,3</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Всего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2532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2780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3334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3564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3478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3183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-8,5</w:t>
            </w:r>
          </w:p>
        </w:tc>
      </w:tr>
    </w:tbl>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Данные таблицы 2.2 говорят о том, что в целом, план объема реализации транспортных услуг выполнялся неравномерно, в 2013 году он был выполнен на 109,8%, в 2014 году на 106,9%, в 2015 году — в связи с возникшим кризисом, наблюдается невыполнение плана </w:t>
      </w:r>
      <w:proofErr w:type="gramStart"/>
      <w:r w:rsidRPr="0025708C">
        <w:rPr>
          <w:rFonts w:ascii="Times New Roman" w:eastAsia="Times New Roman" w:hAnsi="Times New Roman" w:cs="Times New Roman"/>
          <w:sz w:val="23"/>
          <w:szCs w:val="23"/>
          <w:lang w:eastAsia="ru-RU"/>
        </w:rPr>
        <w:t>на</w:t>
      </w:r>
      <w:proofErr w:type="gramEnd"/>
      <w:r w:rsidRPr="0025708C">
        <w:rPr>
          <w:rFonts w:ascii="Times New Roman" w:eastAsia="Times New Roman" w:hAnsi="Times New Roman" w:cs="Times New Roman"/>
          <w:sz w:val="23"/>
          <w:szCs w:val="23"/>
          <w:lang w:eastAsia="ru-RU"/>
        </w:rPr>
        <w:t xml:space="preserve"> 8,5%.</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 целом, за три исследуемых года, план объема реализации выполнен на 108,2%, что свидетельствует о следовании компании к  намеченной плановой программе реализации. Приоритетный удельный вес принадлежит автотранспортному подразделению 60%, на экспедиторское подразделение приходится 40% от общего объема валовой прибыли за 3 года (рис.2.3).</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Рис.2.3 Динамика показателей валовой выручки по подразделениям в 2013-2015 гг.</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Динамика показателей выручки и объема реализации транспортных услуг показывает, что ИП Бунина Е.Ю. осуществляет свою деятельность в стабильно развивающемся рабочем ритме.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b/>
          <w:bCs/>
          <w:sz w:val="23"/>
          <w:szCs w:val="23"/>
          <w:lang w:eastAsia="ru-RU"/>
        </w:rPr>
        <w:t>.2 Анализ деятельности транспортно-логистической службы</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Логистические услуги в ИП Бунина Елена Юрьевна подразделяются </w:t>
      </w:r>
      <w:proofErr w:type="gramStart"/>
      <w:r w:rsidRPr="0025708C">
        <w:rPr>
          <w:rFonts w:ascii="Times New Roman" w:eastAsia="Times New Roman" w:hAnsi="Times New Roman" w:cs="Times New Roman"/>
          <w:sz w:val="23"/>
          <w:szCs w:val="23"/>
          <w:lang w:eastAsia="ru-RU"/>
        </w:rPr>
        <w:t>на</w:t>
      </w:r>
      <w:proofErr w:type="gramEnd"/>
      <w:r w:rsidRPr="0025708C">
        <w:rPr>
          <w:rFonts w:ascii="Times New Roman" w:eastAsia="Times New Roman" w:hAnsi="Times New Roman" w:cs="Times New Roman"/>
          <w:sz w:val="23"/>
          <w:szCs w:val="23"/>
          <w:lang w:eastAsia="ru-RU"/>
        </w:rPr>
        <w:t>:</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транспортные услуги — организация передвижения малотоннажных и большегрузных машин, доставляющих товары от отправителя к получателю в максимально короткие сроки.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складские услуги — ИП Бунина Е.Ю., специализируется на доставке «сборных» грузов </w:t>
      </w:r>
      <w:proofErr w:type="gramStart"/>
      <w:r w:rsidRPr="0025708C">
        <w:rPr>
          <w:rFonts w:ascii="Times New Roman" w:eastAsia="Times New Roman" w:hAnsi="Times New Roman" w:cs="Times New Roman"/>
          <w:sz w:val="23"/>
          <w:szCs w:val="23"/>
          <w:lang w:eastAsia="ru-RU"/>
        </w:rPr>
        <w:t>и</w:t>
      </w:r>
      <w:proofErr w:type="gramEnd"/>
      <w:r w:rsidRPr="0025708C">
        <w:rPr>
          <w:rFonts w:ascii="Times New Roman" w:eastAsia="Times New Roman" w:hAnsi="Times New Roman" w:cs="Times New Roman"/>
          <w:sz w:val="23"/>
          <w:szCs w:val="23"/>
          <w:lang w:eastAsia="ru-RU"/>
        </w:rPr>
        <w:t xml:space="preserve"> следовательно, занимается обработкой складских запасов, т.е., принимает товары, размещает их и  хранит у себя на складе.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Обратимся к имеющейся структуре логистической системы транспортировки грузов   ИП Бунина Е.Ю. (рис.2.4)</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Рис.2.4 Структура логистической системы транспортировки грузов   ИП Бунина Е.Ю.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Как можно видеть из рисунка 2.4, организационная структура ИП Бунина Е.Ю.  построена по линейно-функциональному принципу, при котором </w:t>
      </w:r>
      <w:proofErr w:type="gramStart"/>
      <w:r w:rsidRPr="0025708C">
        <w:rPr>
          <w:rFonts w:ascii="Times New Roman" w:eastAsia="Times New Roman" w:hAnsi="Times New Roman" w:cs="Times New Roman"/>
          <w:sz w:val="23"/>
          <w:szCs w:val="23"/>
          <w:lang w:eastAsia="ru-RU"/>
        </w:rPr>
        <w:t>нет четкого определение связей между операциями и организация этих операций специально не осуществляется</w:t>
      </w:r>
      <w:proofErr w:type="gramEnd"/>
      <w:r w:rsidRPr="0025708C">
        <w:rPr>
          <w:rFonts w:ascii="Times New Roman" w:eastAsia="Times New Roman" w:hAnsi="Times New Roman" w:cs="Times New Roman"/>
          <w:sz w:val="23"/>
          <w:szCs w:val="23"/>
          <w:lang w:eastAsia="ru-RU"/>
        </w:rPr>
        <w:t xml:space="preserve"> в единую функцию. Рассмотрим подробнее структуру деятельности ИП Бунина Е.Ю. и его внутреннее и внешнее взаимодействие путем материальных, финансовых и информационных потоков.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Управление ИП включает в себя: внутрихозяйственную деятельность; ресурсное обеспечение, контроль за работой ИП в целом и отдельных его звеньев; получение и анализ информации о функционировании ИП; формирование управленческих решений с целью улучшения работы ИП, инициирование проектов, связанных </w:t>
      </w:r>
      <w:proofErr w:type="gramStart"/>
      <w:r w:rsidRPr="0025708C">
        <w:rPr>
          <w:rFonts w:ascii="Times New Roman" w:eastAsia="Times New Roman" w:hAnsi="Times New Roman" w:cs="Times New Roman"/>
          <w:sz w:val="23"/>
          <w:szCs w:val="23"/>
          <w:lang w:eastAsia="ru-RU"/>
        </w:rPr>
        <w:t>с</w:t>
      </w:r>
      <w:proofErr w:type="gramEnd"/>
      <w:r w:rsidRPr="0025708C">
        <w:rPr>
          <w:rFonts w:ascii="Times New Roman" w:eastAsia="Times New Roman" w:hAnsi="Times New Roman" w:cs="Times New Roman"/>
          <w:sz w:val="23"/>
          <w:szCs w:val="23"/>
          <w:lang w:eastAsia="ru-RU"/>
        </w:rPr>
        <w:t xml:space="preserve"> структурированием деятельности ИП Бунина Е.Ю. и развития новых направлений.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Функционирование ИП Бунина Е.Ю. обеспечивается деятельностью четырех основных отделов: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Технический отдел представлен главным инженером в функции которого входит управление и контроль за деятельностью отдела технического обслуживания, занимающегося ремонтом и оснасткой всех транспортных средств ИП Бунина Е.Ю.. Главный инженер поддерживает </w:t>
      </w:r>
      <w:proofErr w:type="gramStart"/>
      <w:r w:rsidRPr="0025708C">
        <w:rPr>
          <w:rFonts w:ascii="Times New Roman" w:eastAsia="Times New Roman" w:hAnsi="Times New Roman" w:cs="Times New Roman"/>
          <w:sz w:val="23"/>
          <w:szCs w:val="23"/>
          <w:lang w:eastAsia="ru-RU"/>
        </w:rPr>
        <w:t>связь</w:t>
      </w:r>
      <w:proofErr w:type="gramEnd"/>
      <w:r w:rsidRPr="0025708C">
        <w:rPr>
          <w:rFonts w:ascii="Times New Roman" w:eastAsia="Times New Roman" w:hAnsi="Times New Roman" w:cs="Times New Roman"/>
          <w:sz w:val="23"/>
          <w:szCs w:val="23"/>
          <w:lang w:eastAsia="ru-RU"/>
        </w:rPr>
        <w:t xml:space="preserve"> как с подрядчиками, так и с поставщиками сырья и комплектующих изделий с помощью информационных потоков, при этом связан материальными потоками с поставщиками сырья, материалов и ГСМ.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proofErr w:type="gramStart"/>
      <w:r w:rsidRPr="0025708C">
        <w:rPr>
          <w:rFonts w:ascii="Times New Roman" w:eastAsia="Times New Roman" w:hAnsi="Times New Roman" w:cs="Times New Roman"/>
          <w:sz w:val="23"/>
          <w:szCs w:val="23"/>
          <w:lang w:eastAsia="ru-RU"/>
        </w:rPr>
        <w:t xml:space="preserve">Маркетинговый отдел (работа с клиентами) отвечает за сбыт и продвижение транспортных услуг и включает в себя: прием обращений; обработка заявок;  оформление документов на оказание услуг; организация обратной связи с клиентом (обработка претензий, пожеланий потребителей и др.); работа с рекламой, в социальных сетях для поддержания имиджа ИП </w:t>
      </w:r>
      <w:r w:rsidRPr="0025708C">
        <w:rPr>
          <w:rFonts w:ascii="Times New Roman" w:eastAsia="Times New Roman" w:hAnsi="Times New Roman" w:cs="Times New Roman"/>
          <w:sz w:val="23"/>
          <w:szCs w:val="23"/>
          <w:lang w:eastAsia="ru-RU"/>
        </w:rPr>
        <w:lastRenderedPageBreak/>
        <w:t>Бунина Е.Ю.  и продвижение транспортных услуг.</w:t>
      </w:r>
      <w:proofErr w:type="gramEnd"/>
      <w:r w:rsidRPr="0025708C">
        <w:rPr>
          <w:rFonts w:ascii="Times New Roman" w:eastAsia="Times New Roman" w:hAnsi="Times New Roman" w:cs="Times New Roman"/>
          <w:sz w:val="23"/>
          <w:szCs w:val="23"/>
          <w:lang w:eastAsia="ru-RU"/>
        </w:rPr>
        <w:t xml:space="preserve"> Маркетинговый отдел осуществляет управление и </w:t>
      </w:r>
      <w:proofErr w:type="gramStart"/>
      <w:r w:rsidRPr="0025708C">
        <w:rPr>
          <w:rFonts w:ascii="Times New Roman" w:eastAsia="Times New Roman" w:hAnsi="Times New Roman" w:cs="Times New Roman"/>
          <w:sz w:val="23"/>
          <w:szCs w:val="23"/>
          <w:lang w:eastAsia="ru-RU"/>
        </w:rPr>
        <w:t>контроль за</w:t>
      </w:r>
      <w:proofErr w:type="gramEnd"/>
      <w:r w:rsidRPr="0025708C">
        <w:rPr>
          <w:rFonts w:ascii="Times New Roman" w:eastAsia="Times New Roman" w:hAnsi="Times New Roman" w:cs="Times New Roman"/>
          <w:sz w:val="23"/>
          <w:szCs w:val="23"/>
          <w:lang w:eastAsia="ru-RU"/>
        </w:rPr>
        <w:t xml:space="preserve"> информационными потоками.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proofErr w:type="gramStart"/>
      <w:r w:rsidRPr="0025708C">
        <w:rPr>
          <w:rFonts w:ascii="Times New Roman" w:eastAsia="Times New Roman" w:hAnsi="Times New Roman" w:cs="Times New Roman"/>
          <w:sz w:val="23"/>
          <w:szCs w:val="23"/>
          <w:lang w:eastAsia="ru-RU"/>
        </w:rPr>
        <w:t>Финансовый отдел (в лице главного бухгалтера) включает в себя: прием оплаты за услуги, обеспечение выплат по договорам подряда, расчеты с поставщиками запасных частей,  подрядчиками и потребителями, оформление счетов и ведение кассы; работа с банковскими счетами и ведение учета и отчетности; оплата страхования и др. Финансовый отдел осуществляет управление и контроль за финансовыми потоками.</w:t>
      </w:r>
      <w:proofErr w:type="gramEnd"/>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Транспортный отдел включает в себя: прием и хранение грузов на складе; транспортировка грузов; выдача продукции в технический отдел; оказание услуг по погрузке и разгрузке; поддержание контактов со всеми другими видами транспорта, оформление провозных документов для поставки грузов в другие регионы страны; оказание дополнительных услуг клиентам, таких например как, услуг по страхованию, упаковке, и др. В соответствии с выполняемыми функциями, именно транспортный отдел связан материальными потоками и с поставщиками, и с подрядчиками, и с грузоотправителями.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Задачами транспортного отдела ИП Бунина Е.Ю. являются</w:t>
      </w:r>
      <w:proofErr w:type="gramStart"/>
      <w:r w:rsidRPr="0025708C">
        <w:rPr>
          <w:rFonts w:ascii="Times New Roman" w:eastAsia="Times New Roman" w:hAnsi="Times New Roman" w:cs="Times New Roman"/>
          <w:sz w:val="23"/>
          <w:szCs w:val="23"/>
          <w:lang w:eastAsia="ru-RU"/>
        </w:rPr>
        <w:t>:</w:t>
      </w:r>
      <w:proofErr w:type="gramEnd"/>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Организация бесперебойного транспортного обслуживания ИП для обеспечения ритмичной работы по выполнению планов поставки при наименьших затратах.</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Совершенствование работы транспортного обслуживания, улучшение использования транспортных средств, складов и других подразделений ИП Бунина Е.Ю., повышение их экономичности.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 функции транспортного отдела входит:</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 Разработка планов-графиков транспортных перевозок на основе плана поставок</w:t>
      </w:r>
      <w:proofErr w:type="gramStart"/>
      <w:r w:rsidRPr="0025708C">
        <w:rPr>
          <w:rFonts w:ascii="Times New Roman" w:eastAsia="Times New Roman" w:hAnsi="Times New Roman" w:cs="Times New Roman"/>
          <w:sz w:val="23"/>
          <w:szCs w:val="23"/>
          <w:lang w:eastAsia="ru-RU"/>
        </w:rPr>
        <w:t>.</w:t>
      </w:r>
      <w:proofErr w:type="gramEnd"/>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 </w:t>
      </w:r>
      <w:proofErr w:type="gramStart"/>
      <w:r w:rsidRPr="0025708C">
        <w:rPr>
          <w:rFonts w:ascii="Times New Roman" w:eastAsia="Times New Roman" w:hAnsi="Times New Roman" w:cs="Times New Roman"/>
          <w:sz w:val="23"/>
          <w:szCs w:val="23"/>
          <w:lang w:eastAsia="ru-RU"/>
        </w:rPr>
        <w:t>Контроль за</w:t>
      </w:r>
      <w:proofErr w:type="gramEnd"/>
      <w:r w:rsidRPr="0025708C">
        <w:rPr>
          <w:rFonts w:ascii="Times New Roman" w:eastAsia="Times New Roman" w:hAnsi="Times New Roman" w:cs="Times New Roman"/>
          <w:sz w:val="23"/>
          <w:szCs w:val="23"/>
          <w:lang w:eastAsia="ru-RU"/>
        </w:rPr>
        <w:t xml:space="preserve"> своевременным выполнением транспортировки, планов погрузочно-разгрузочных работ; своевременное предоставление  транспортных средств, тары, упаковочного материала.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Обеспечение приема на склад, подготовки и отгрузки в соответствии с документацией и в сроки, установленные договорами. Оформление сопровождающих перевозочный процесс товарно-транспортных накладных</w:t>
      </w:r>
      <w:proofErr w:type="gramStart"/>
      <w:r w:rsidRPr="0025708C">
        <w:rPr>
          <w:rFonts w:ascii="Times New Roman" w:eastAsia="Times New Roman" w:hAnsi="Times New Roman" w:cs="Times New Roman"/>
          <w:sz w:val="23"/>
          <w:szCs w:val="23"/>
          <w:lang w:eastAsia="ru-RU"/>
        </w:rPr>
        <w:t>.</w:t>
      </w:r>
      <w:proofErr w:type="gramEnd"/>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Обеспечение сохранности продукции как на территории ИП (в складском помещении), так и в процессе перевозки.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Подготовка и заключение в установленном порядке договоров со сторонними организациями на аренду транспорта, складских дополнительных помещений,  выполнение погрузочно-разгрузочных работ и других видов транспортного обслуживания, а также осуществление контроля выполненных ими объемов работ.</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 xml:space="preserve">. Оформление провозных документов для поставки в соответствии с заявками заказчиков грузов в различные регионы страны различными видами транспорта и </w:t>
      </w:r>
      <w:proofErr w:type="gramStart"/>
      <w:r w:rsidRPr="0025708C">
        <w:rPr>
          <w:rFonts w:ascii="Times New Roman" w:eastAsia="Times New Roman" w:hAnsi="Times New Roman" w:cs="Times New Roman"/>
          <w:sz w:val="23"/>
          <w:szCs w:val="23"/>
          <w:lang w:eastAsia="ru-RU"/>
        </w:rPr>
        <w:t>контроль за</w:t>
      </w:r>
      <w:proofErr w:type="gramEnd"/>
      <w:r w:rsidRPr="0025708C">
        <w:rPr>
          <w:rFonts w:ascii="Times New Roman" w:eastAsia="Times New Roman" w:hAnsi="Times New Roman" w:cs="Times New Roman"/>
          <w:sz w:val="23"/>
          <w:szCs w:val="23"/>
          <w:lang w:eastAsia="ru-RU"/>
        </w:rPr>
        <w:t xml:space="preserve"> осуществлением доставки;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Разработка организационно-технических мероприятий по совершенствованию и более рациональному использованию имеющихся у ИП Бунина Е.Ю. и арендованных транспортных средств, повышению производительности труда и снижению транспортных расходов.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 Разработка планов ремонта автотранспорта, а также </w:t>
      </w:r>
      <w:proofErr w:type="gramStart"/>
      <w:r w:rsidRPr="0025708C">
        <w:rPr>
          <w:rFonts w:ascii="Times New Roman" w:eastAsia="Times New Roman" w:hAnsi="Times New Roman" w:cs="Times New Roman"/>
          <w:sz w:val="23"/>
          <w:szCs w:val="23"/>
          <w:lang w:eastAsia="ru-RU"/>
        </w:rPr>
        <w:t>контроль за</w:t>
      </w:r>
      <w:proofErr w:type="gramEnd"/>
      <w:r w:rsidRPr="0025708C">
        <w:rPr>
          <w:rFonts w:ascii="Times New Roman" w:eastAsia="Times New Roman" w:hAnsi="Times New Roman" w:cs="Times New Roman"/>
          <w:sz w:val="23"/>
          <w:szCs w:val="23"/>
          <w:lang w:eastAsia="ru-RU"/>
        </w:rPr>
        <w:t xml:space="preserve"> их выполнением.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Надзор за техническим состоянием, транспорта и погрузочно-разгрузочных средств.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 Участие в разработке мероприятий, обеспечивающих механизированную,  безаварийную, и высокопроизводительную работу на транспорте и во время погрузочно-разгрузочных работах, </w:t>
      </w:r>
      <w:proofErr w:type="gramStart"/>
      <w:r w:rsidRPr="0025708C">
        <w:rPr>
          <w:rFonts w:ascii="Times New Roman" w:eastAsia="Times New Roman" w:hAnsi="Times New Roman" w:cs="Times New Roman"/>
          <w:sz w:val="23"/>
          <w:szCs w:val="23"/>
          <w:lang w:eastAsia="ru-RU"/>
        </w:rPr>
        <w:t>контроль за</w:t>
      </w:r>
      <w:proofErr w:type="gramEnd"/>
      <w:r w:rsidRPr="0025708C">
        <w:rPr>
          <w:rFonts w:ascii="Times New Roman" w:eastAsia="Times New Roman" w:hAnsi="Times New Roman" w:cs="Times New Roman"/>
          <w:sz w:val="23"/>
          <w:szCs w:val="23"/>
          <w:lang w:eastAsia="ru-RU"/>
        </w:rPr>
        <w:t xml:space="preserve"> их выполнением.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Разработка мероприятий, обеспечивающих выполнение утвержденных планов-графиков, установленных норм простоя автотранспорта.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Осуществление всех необходимых действий по оказанию помощи финансово-хозяйственной деятельности ИП Бунина Е.Ю. по страхованию продукции.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Рассмотрение коммерческих и претензионных вопросов, обеспечение представления в управление  ИП Бунина Е.Ю. надлежаще оформленных претензионных материалов связанных с функциями всех подразделений ИП, включая склады и транспортное обслуживание, и своевременное реагирование по их исполнению.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Организация и осуществление аттестации специалистов и водителей ИП Бунина Е.Ю..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 Участие в формировании и совершенствовании системы учета внутрихозяйственной деятельности ИП Бунина Е.Ю., составление совместных планов-графиков и </w:t>
      </w:r>
      <w:proofErr w:type="gramStart"/>
      <w:r w:rsidRPr="0025708C">
        <w:rPr>
          <w:rFonts w:ascii="Times New Roman" w:eastAsia="Times New Roman" w:hAnsi="Times New Roman" w:cs="Times New Roman"/>
          <w:sz w:val="23"/>
          <w:szCs w:val="23"/>
          <w:lang w:eastAsia="ru-RU"/>
        </w:rPr>
        <w:t>контроль за</w:t>
      </w:r>
      <w:proofErr w:type="gramEnd"/>
      <w:r w:rsidRPr="0025708C">
        <w:rPr>
          <w:rFonts w:ascii="Times New Roman" w:eastAsia="Times New Roman" w:hAnsi="Times New Roman" w:cs="Times New Roman"/>
          <w:sz w:val="23"/>
          <w:szCs w:val="23"/>
          <w:lang w:eastAsia="ru-RU"/>
        </w:rPr>
        <w:t xml:space="preserve"> их выполнением.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Для ИП Бунина Е.Ю. характерны наличие трех основных потоков, являющихся объектами деятельности: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Материальные потоки — это грузы, которые клиенты передают ИП Бунина Е.Ю.  для доставки их получателю.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Финансовые потоки  — это деньги, которыми отправитель или получатель расплачивается за предоставление услуг по доставке грузов, а также деньги, которыми ИП Бунина Е.Ю. расплачивается с подрядчиками и поставщиками сырья и материалов.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Документационные потоки  — это нормативные документы МП; документы на грузы,  сопроводительные документы;  договора; счета выписываемые клиентам, а также, получаемые от поставщиков и подрядчиков; документы по оплате; отчеты и другие документы </w:t>
      </w:r>
      <w:proofErr w:type="gramStart"/>
      <w:r w:rsidRPr="0025708C">
        <w:rPr>
          <w:rFonts w:ascii="Times New Roman" w:eastAsia="Times New Roman" w:hAnsi="Times New Roman" w:cs="Times New Roman"/>
          <w:sz w:val="23"/>
          <w:szCs w:val="23"/>
          <w:lang w:eastAsia="ru-RU"/>
        </w:rPr>
        <w:t>в</w:t>
      </w:r>
      <w:proofErr w:type="gramEnd"/>
      <w:r w:rsidRPr="0025708C">
        <w:rPr>
          <w:rFonts w:ascii="Times New Roman" w:eastAsia="Times New Roman" w:hAnsi="Times New Roman" w:cs="Times New Roman"/>
          <w:sz w:val="23"/>
          <w:szCs w:val="23"/>
          <w:lang w:eastAsia="ru-RU"/>
        </w:rPr>
        <w:t xml:space="preserve"> </w:t>
      </w:r>
      <w:proofErr w:type="gramStart"/>
      <w:r w:rsidRPr="0025708C">
        <w:rPr>
          <w:rFonts w:ascii="Times New Roman" w:eastAsia="Times New Roman" w:hAnsi="Times New Roman" w:cs="Times New Roman"/>
          <w:sz w:val="23"/>
          <w:szCs w:val="23"/>
          <w:lang w:eastAsia="ru-RU"/>
        </w:rPr>
        <w:t>электроном</w:t>
      </w:r>
      <w:proofErr w:type="gramEnd"/>
      <w:r w:rsidRPr="0025708C">
        <w:rPr>
          <w:rFonts w:ascii="Times New Roman" w:eastAsia="Times New Roman" w:hAnsi="Times New Roman" w:cs="Times New Roman"/>
          <w:sz w:val="23"/>
          <w:szCs w:val="23"/>
          <w:lang w:eastAsia="ru-RU"/>
        </w:rPr>
        <w:t xml:space="preserve"> и бумажном виде, сопровождающие юридически значимые процессы движения финансовых  и материальных  потоков.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 xml:space="preserve">Принципиальным недостатком такой структуры управления (рисунок 2.4) является соединение групп логистических операций  в </w:t>
      </w:r>
      <w:proofErr w:type="spellStart"/>
      <w:r w:rsidRPr="0025708C">
        <w:rPr>
          <w:rFonts w:ascii="Times New Roman" w:eastAsia="Times New Roman" w:hAnsi="Times New Roman" w:cs="Times New Roman"/>
          <w:sz w:val="23"/>
          <w:szCs w:val="23"/>
          <w:lang w:eastAsia="ru-RU"/>
        </w:rPr>
        <w:t>материалопроводящую</w:t>
      </w:r>
      <w:proofErr w:type="spellEnd"/>
      <w:r w:rsidRPr="0025708C">
        <w:rPr>
          <w:rFonts w:ascii="Times New Roman" w:eastAsia="Times New Roman" w:hAnsi="Times New Roman" w:cs="Times New Roman"/>
          <w:sz w:val="23"/>
          <w:szCs w:val="23"/>
          <w:lang w:eastAsia="ru-RU"/>
        </w:rPr>
        <w:t xml:space="preserve"> функцию не по системному методу. Проанализируем данную схему в системе четырех свойств (организация, связи, элементы, интегративные свойства).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Состав операций (элементов) складывается случайно, соответственно, нельзя исключать, что при проектировании сквозного логистического процесса какие-либо операции необходимо будет добавить, а некоторые исключить. Нет </w:t>
      </w:r>
      <w:proofErr w:type="gramStart"/>
      <w:r w:rsidRPr="0025708C">
        <w:rPr>
          <w:rFonts w:ascii="Times New Roman" w:eastAsia="Times New Roman" w:hAnsi="Times New Roman" w:cs="Times New Roman"/>
          <w:sz w:val="23"/>
          <w:szCs w:val="23"/>
          <w:lang w:eastAsia="ru-RU"/>
        </w:rPr>
        <w:t>четкого</w:t>
      </w:r>
      <w:proofErr w:type="gramEnd"/>
      <w:r w:rsidRPr="0025708C">
        <w:rPr>
          <w:rFonts w:ascii="Times New Roman" w:eastAsia="Times New Roman" w:hAnsi="Times New Roman" w:cs="Times New Roman"/>
          <w:sz w:val="23"/>
          <w:szCs w:val="23"/>
          <w:lang w:eastAsia="ru-RU"/>
        </w:rPr>
        <w:t xml:space="preserve"> определение связей между операциями и устанавливаются они в основном по случайному принципу. Нет носителя функции организации и соответственно, организация этих операций в единую функцию специально не осуществляется [10, с.180].</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Интегративные </w:t>
      </w:r>
      <w:proofErr w:type="gramStart"/>
      <w:r w:rsidRPr="0025708C">
        <w:rPr>
          <w:rFonts w:ascii="Times New Roman" w:eastAsia="Times New Roman" w:hAnsi="Times New Roman" w:cs="Times New Roman"/>
          <w:sz w:val="23"/>
          <w:szCs w:val="23"/>
          <w:lang w:eastAsia="ru-RU"/>
        </w:rPr>
        <w:t>свойства</w:t>
      </w:r>
      <w:proofErr w:type="gramEnd"/>
      <w:r w:rsidRPr="0025708C">
        <w:rPr>
          <w:rFonts w:ascii="Times New Roman" w:eastAsia="Times New Roman" w:hAnsi="Times New Roman" w:cs="Times New Roman"/>
          <w:sz w:val="23"/>
          <w:szCs w:val="23"/>
          <w:lang w:eastAsia="ru-RU"/>
        </w:rPr>
        <w:t xml:space="preserve"> таким образом организованной и взаимосвязанной совокупности операций в результате не обеспечивают возможности оптимизации управления всеми потоками в ИП, т.е. логистическая функция «разбросана» по различным службам.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Цели маркетингового отдела, занимающегося заявками и заказами; транспортного отдела, отвечающего за грузы на складах и весь перевозочный процесс; технического отдела, отвечающего за технически надлежащее состояние транспортных средств, финансового отдела, связанного с финансовыми потоками всех отделов, не совпадают с целями рациональной организации совокупного материального и информационного потоков, проходящего через ИП Бунина Е.Ю.. Логистический же подход предусматривает управление всеми операциями как единым организмом.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      </w:t>
      </w:r>
      <w:proofErr w:type="gramStart"/>
      <w:r w:rsidRPr="0025708C">
        <w:rPr>
          <w:rFonts w:ascii="Times New Roman" w:eastAsia="Times New Roman" w:hAnsi="Times New Roman" w:cs="Times New Roman"/>
          <w:sz w:val="23"/>
          <w:szCs w:val="23"/>
          <w:lang w:eastAsia="ru-RU"/>
        </w:rPr>
        <w:t>Процессы</w:t>
      </w:r>
      <w:proofErr w:type="gramEnd"/>
      <w:r w:rsidRPr="0025708C">
        <w:rPr>
          <w:rFonts w:ascii="Times New Roman" w:eastAsia="Times New Roman" w:hAnsi="Times New Roman" w:cs="Times New Roman"/>
          <w:sz w:val="23"/>
          <w:szCs w:val="23"/>
          <w:lang w:eastAsia="ru-RU"/>
        </w:rPr>
        <w:t xml:space="preserve"> связанные с документационными потоками в ИП Бунина Е.Ю.  формализованы, но являются достаточно ресурсоемкими и недостаточно автоматизированы. К ним относятся: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формирование первичной документации;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хранение (текущее и архивное) документов на бумажном носителе и в электронном виде;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обеспечение оперативного доступа к оперативным и архивным документам;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обеспечение возможности коллективного использования документов при удаленном расположении структур ИП;</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      </w:t>
      </w:r>
      <w:proofErr w:type="gramStart"/>
      <w:r w:rsidRPr="0025708C">
        <w:rPr>
          <w:rFonts w:ascii="Times New Roman" w:eastAsia="Times New Roman" w:hAnsi="Times New Roman" w:cs="Times New Roman"/>
          <w:sz w:val="23"/>
          <w:szCs w:val="23"/>
          <w:lang w:eastAsia="ru-RU"/>
        </w:rPr>
        <w:t>контроль за</w:t>
      </w:r>
      <w:proofErr w:type="gramEnd"/>
      <w:r w:rsidRPr="0025708C">
        <w:rPr>
          <w:rFonts w:ascii="Times New Roman" w:eastAsia="Times New Roman" w:hAnsi="Times New Roman" w:cs="Times New Roman"/>
          <w:sz w:val="23"/>
          <w:szCs w:val="23"/>
          <w:lang w:eastAsia="ru-RU"/>
        </w:rPr>
        <w:t xml:space="preserve"> актуальностью документов;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      </w:t>
      </w:r>
      <w:proofErr w:type="gramStart"/>
      <w:r w:rsidRPr="0025708C">
        <w:rPr>
          <w:rFonts w:ascii="Times New Roman" w:eastAsia="Times New Roman" w:hAnsi="Times New Roman" w:cs="Times New Roman"/>
          <w:sz w:val="23"/>
          <w:szCs w:val="23"/>
          <w:lang w:eastAsia="ru-RU"/>
        </w:rPr>
        <w:t>контроль за</w:t>
      </w:r>
      <w:proofErr w:type="gramEnd"/>
      <w:r w:rsidRPr="0025708C">
        <w:rPr>
          <w:rFonts w:ascii="Times New Roman" w:eastAsia="Times New Roman" w:hAnsi="Times New Roman" w:cs="Times New Roman"/>
          <w:sz w:val="23"/>
          <w:szCs w:val="23"/>
          <w:lang w:eastAsia="ru-RU"/>
        </w:rPr>
        <w:t xml:space="preserve"> исполнением поручений по документам.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Сотрудники  ИП Бунина Е.Ю.  тратят огромное количество времени на подготовку и обработку важнейшей документации, и соответственно, обеспечение документационных потоков является первоочередной задачей.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Документооборот имеет </w:t>
      </w:r>
      <w:proofErr w:type="gramStart"/>
      <w:r w:rsidRPr="0025708C">
        <w:rPr>
          <w:rFonts w:ascii="Times New Roman" w:eastAsia="Times New Roman" w:hAnsi="Times New Roman" w:cs="Times New Roman"/>
          <w:sz w:val="23"/>
          <w:szCs w:val="23"/>
          <w:lang w:eastAsia="ru-RU"/>
        </w:rPr>
        <w:t>важное значение</w:t>
      </w:r>
      <w:proofErr w:type="gramEnd"/>
      <w:r w:rsidRPr="0025708C">
        <w:rPr>
          <w:rFonts w:ascii="Times New Roman" w:eastAsia="Times New Roman" w:hAnsi="Times New Roman" w:cs="Times New Roman"/>
          <w:sz w:val="23"/>
          <w:szCs w:val="23"/>
          <w:lang w:eastAsia="ru-RU"/>
        </w:rPr>
        <w:t xml:space="preserve"> и в процессах управления.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 xml:space="preserve">Каждый из отделов (маркетинговый, технический, транспортный, финансовый)  направляет в отдел управления плановую и отчетную документацию. В свою очередь, отдел управления ИП, направляет во все отделы документы, с корректирующими воздействиями, заданиями, и т.д. И здесь </w:t>
      </w:r>
      <w:proofErr w:type="gramStart"/>
      <w:r w:rsidRPr="0025708C">
        <w:rPr>
          <w:rFonts w:ascii="Times New Roman" w:eastAsia="Times New Roman" w:hAnsi="Times New Roman" w:cs="Times New Roman"/>
          <w:sz w:val="23"/>
          <w:szCs w:val="23"/>
          <w:lang w:eastAsia="ru-RU"/>
        </w:rPr>
        <w:t>важное значение</w:t>
      </w:r>
      <w:proofErr w:type="gramEnd"/>
      <w:r w:rsidRPr="0025708C">
        <w:rPr>
          <w:rFonts w:ascii="Times New Roman" w:eastAsia="Times New Roman" w:hAnsi="Times New Roman" w:cs="Times New Roman"/>
          <w:sz w:val="23"/>
          <w:szCs w:val="23"/>
          <w:lang w:eastAsia="ru-RU"/>
        </w:rPr>
        <w:t xml:space="preserve"> имеют сроки предоставления информации в отдел управления и контроль исполнения поручений со стороны других отделов.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Можно выделить основные проблемы обеспечения потоков документооборота и работы в целом ИП Бунина Е.Ю.: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 Деятельность склада далека от </w:t>
      </w:r>
      <w:proofErr w:type="gramStart"/>
      <w:r w:rsidRPr="0025708C">
        <w:rPr>
          <w:rFonts w:ascii="Times New Roman" w:eastAsia="Times New Roman" w:hAnsi="Times New Roman" w:cs="Times New Roman"/>
          <w:sz w:val="23"/>
          <w:szCs w:val="23"/>
          <w:lang w:eastAsia="ru-RU"/>
        </w:rPr>
        <w:t>автоматизированной</w:t>
      </w:r>
      <w:proofErr w:type="gramEnd"/>
      <w:r w:rsidRPr="0025708C">
        <w:rPr>
          <w:rFonts w:ascii="Times New Roman" w:eastAsia="Times New Roman" w:hAnsi="Times New Roman" w:cs="Times New Roman"/>
          <w:sz w:val="23"/>
          <w:szCs w:val="23"/>
          <w:lang w:eastAsia="ru-RU"/>
        </w:rPr>
        <w:t xml:space="preserve"> и работа осуществляется в «ручном режиме». Кладовщик долго ищет товар на складе. Нашел, отгрузил, а когда груз через неделю прибыл в город N, оказалось, что товар вовсе не принадлежит этому получателю. Наблюдаем в действии человеческий фактор. Подсчитываем совокупную недополученную прибыль за год от ушедших в другое логистическое предприятие клиентов и делаем вывод — поводов для оптимизма мало</w:t>
      </w:r>
      <w:proofErr w:type="gramStart"/>
      <w:r w:rsidRPr="0025708C">
        <w:rPr>
          <w:rFonts w:ascii="Times New Roman" w:eastAsia="Times New Roman" w:hAnsi="Times New Roman" w:cs="Times New Roman"/>
          <w:sz w:val="23"/>
          <w:szCs w:val="23"/>
          <w:lang w:eastAsia="ru-RU"/>
        </w:rPr>
        <w:t>.</w:t>
      </w:r>
      <w:proofErr w:type="gramEnd"/>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Маркетинговая деятельность в ИП Бунина Е.Ю. ведется на крайне слабом уровне, нет статистики по видам перевозимого груза, а именно какой груз и с какой частотой перевозится в течени</w:t>
      </w:r>
      <w:proofErr w:type="gramStart"/>
      <w:r w:rsidRPr="0025708C">
        <w:rPr>
          <w:rFonts w:ascii="Times New Roman" w:eastAsia="Times New Roman" w:hAnsi="Times New Roman" w:cs="Times New Roman"/>
          <w:sz w:val="23"/>
          <w:szCs w:val="23"/>
          <w:lang w:eastAsia="ru-RU"/>
        </w:rPr>
        <w:t>и</w:t>
      </w:r>
      <w:proofErr w:type="gramEnd"/>
      <w:r w:rsidRPr="0025708C">
        <w:rPr>
          <w:rFonts w:ascii="Times New Roman" w:eastAsia="Times New Roman" w:hAnsi="Times New Roman" w:cs="Times New Roman"/>
          <w:sz w:val="23"/>
          <w:szCs w:val="23"/>
          <w:lang w:eastAsia="ru-RU"/>
        </w:rPr>
        <w:t xml:space="preserve"> года и по каждому сезону в отдельности.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Соответственно, нет статистики по загруженности транспортных средств в определенный период времени.  В итоге, наблюдаем простаивание транспорта в одно время и их нехватку в другой период времени.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Точно такая же ситуация возникает с запасными частями, деталями и узлами для автомобилей, статистика по ним не ведется.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При систематическом проведении анализа загруженности транспортных средств, наличия необходимых запасных частей на складе, ведения статистического учета и документирования, деятельность  ИП Бунина Е.Ю. могла быть равномерной, поступательной и результативной, что в итоге способствует увеличению объема реализуемых услуг, повышению доходности и успешному развитию ИП.</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 В самом перевозочном процессе очень много возникает отклонений от установленных нормативов и других проблемных участков грузоперевозок:</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переполненность складов из-за несвоевременного загрузки автотранспорта;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простой автотранспорта из-за несвоевременной работы склада, диспетчеров и других подразделений ИП;</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из-за отсутствия алгоритмов оптимальной маршрутизации возникает завышенный пробег автотранспортных средств,  и как следствие большой расход ГСМ.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В ИП Бунина Е.Ю. постоянно возникает большое скопление необработанных первичных документов. Движение документов по отделам происходит в ручном режиме, что увеличивает временные затраты</w:t>
      </w:r>
      <w:proofErr w:type="gramStart"/>
      <w:r w:rsidRPr="0025708C">
        <w:rPr>
          <w:rFonts w:ascii="Times New Roman" w:eastAsia="Times New Roman" w:hAnsi="Times New Roman" w:cs="Times New Roman"/>
          <w:sz w:val="23"/>
          <w:szCs w:val="23"/>
          <w:lang w:eastAsia="ru-RU"/>
        </w:rPr>
        <w:t>.</w:t>
      </w:r>
      <w:proofErr w:type="gramEnd"/>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       А также ИП Бунина Е.Ю. наблюдается полное отсутствие: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оперативного способа поиска документов;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способа управления и контроля поручений по документам;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управления и </w:t>
      </w:r>
      <w:proofErr w:type="gramStart"/>
      <w:r w:rsidRPr="0025708C">
        <w:rPr>
          <w:rFonts w:ascii="Times New Roman" w:eastAsia="Times New Roman" w:hAnsi="Times New Roman" w:cs="Times New Roman"/>
          <w:sz w:val="23"/>
          <w:szCs w:val="23"/>
          <w:lang w:eastAsia="ru-RU"/>
        </w:rPr>
        <w:t>контроля за</w:t>
      </w:r>
      <w:proofErr w:type="gramEnd"/>
      <w:r w:rsidRPr="0025708C">
        <w:rPr>
          <w:rFonts w:ascii="Times New Roman" w:eastAsia="Times New Roman" w:hAnsi="Times New Roman" w:cs="Times New Roman"/>
          <w:sz w:val="23"/>
          <w:szCs w:val="23"/>
          <w:lang w:eastAsia="ru-RU"/>
        </w:rPr>
        <w:t xml:space="preserve"> движением автотранспорта;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единой клиентской базы;</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базы данных по подрядчикам и сотрудникам;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базы данных по учету и хранению грузов на складе;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proofErr w:type="spellStart"/>
      <w:r w:rsidRPr="0025708C">
        <w:rPr>
          <w:rFonts w:ascii="Times New Roman" w:eastAsia="Times New Roman" w:hAnsi="Times New Roman" w:cs="Times New Roman"/>
          <w:sz w:val="23"/>
          <w:szCs w:val="23"/>
          <w:lang w:eastAsia="ru-RU"/>
        </w:rPr>
        <w:t>внутриорганизациоонной</w:t>
      </w:r>
      <w:proofErr w:type="spellEnd"/>
      <w:r w:rsidRPr="0025708C">
        <w:rPr>
          <w:rFonts w:ascii="Times New Roman" w:eastAsia="Times New Roman" w:hAnsi="Times New Roman" w:cs="Times New Roman"/>
          <w:sz w:val="23"/>
          <w:szCs w:val="23"/>
          <w:lang w:eastAsia="ru-RU"/>
        </w:rPr>
        <w:t>  оперативной связи для коллективного обсуждения;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достаточных способов оценки эффективности функционирования ИП в целом и в частности по отделам.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Для систематизации логистических процессов и эффективного  логистического управления ИП Бунина Е.Ю. необходимо формирование отдельного подразделения — логистической службы, в которой все функции объединены в мощный централизованно управляемый механизм, позволяющий профессионально решать задачи любой степени сложности.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b/>
          <w:bCs/>
          <w:sz w:val="23"/>
          <w:szCs w:val="23"/>
          <w:lang w:eastAsia="ru-RU"/>
        </w:rPr>
        <w:t>.3 Анализ конкурентоспособности транспортного предприятия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Стратегия транспортного обслуживания заключается в системном подходе, обеспечивающем сбалансированность действий всего предприятия в соответствии с его логистическими подходами, целями и задачами на основе анализа слабых и сильных сторон предприятия, а также, прогнозирования угроз и возможностей его развития [22, с.67].</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Анализ стратегии транспортного обслуживания ИП Бунина Е.Ю. проведем на основе  SWOT-анализа, позволяющий выявить сильные и слабые стороны деятельности ИП, определим возможности и угрозы внешней среды (таблица 2.3)</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Таблица 2.3анализ ИП Бунина Е.Ю.</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753"/>
        <w:gridCol w:w="7268"/>
      </w:tblGrid>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Сильные стороны (S)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Слабые стороны (W)</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Наличие квалифицированного, хорошо обученного персонала, имеющего специальное техническое образование и опыт работы в сфере перевозок Многолетний опыт функционирования на рынке транспортных услуг. Технически-надежный и оборудованный средствами слежения автопарк Высокое качество обслуживания Широкий спектр предоставляемых услуг, в </w:t>
            </w:r>
            <w:proofErr w:type="spellStart"/>
            <w:r w:rsidRPr="0025708C">
              <w:rPr>
                <w:rFonts w:ascii="Times New Roman" w:eastAsia="Times New Roman" w:hAnsi="Times New Roman" w:cs="Times New Roman"/>
                <w:sz w:val="23"/>
                <w:szCs w:val="23"/>
                <w:lang w:eastAsia="ru-RU"/>
              </w:rPr>
              <w:t>т.ч</w:t>
            </w:r>
            <w:proofErr w:type="spellEnd"/>
            <w:r w:rsidRPr="0025708C">
              <w:rPr>
                <w:rFonts w:ascii="Times New Roman" w:eastAsia="Times New Roman" w:hAnsi="Times New Roman" w:cs="Times New Roman"/>
                <w:sz w:val="23"/>
                <w:szCs w:val="23"/>
                <w:lang w:eastAsia="ru-RU"/>
              </w:rPr>
              <w:t>. складирование и страхование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Очень слабая маркетинговая и коммуникационная стратегия</w:t>
            </w:r>
            <w:proofErr w:type="gramStart"/>
            <w:r w:rsidRPr="0025708C">
              <w:rPr>
                <w:rFonts w:ascii="Times New Roman" w:eastAsia="Times New Roman" w:hAnsi="Times New Roman" w:cs="Times New Roman"/>
                <w:sz w:val="23"/>
                <w:szCs w:val="23"/>
                <w:lang w:eastAsia="ru-RU"/>
              </w:rPr>
              <w:t xml:space="preserve"> Н</w:t>
            </w:r>
            <w:proofErr w:type="gramEnd"/>
            <w:r w:rsidRPr="0025708C">
              <w:rPr>
                <w:rFonts w:ascii="Times New Roman" w:eastAsia="Times New Roman" w:hAnsi="Times New Roman" w:cs="Times New Roman"/>
                <w:sz w:val="23"/>
                <w:szCs w:val="23"/>
                <w:lang w:eastAsia="ru-RU"/>
              </w:rPr>
              <w:t>ет логистической организации работы всех подразделений в единую функцию Отсутствие оптимизации материального и информационного потоков Инертность в принятии решений Отсутствие автоматизации всего логистического процесса</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Внешние возможности (O)</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Внешние угрозы (T)</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Стабильный спрос на транспортные услуги Высокие конкурентоспособные позиции на рынке перевозок. Большие возможности для расширения объемов предлагаемых услуг Большие возможности </w:t>
            </w:r>
            <w:proofErr w:type="gramStart"/>
            <w:r w:rsidRPr="0025708C">
              <w:rPr>
                <w:rFonts w:ascii="Times New Roman" w:eastAsia="Times New Roman" w:hAnsi="Times New Roman" w:cs="Times New Roman"/>
                <w:sz w:val="23"/>
                <w:szCs w:val="23"/>
                <w:lang w:eastAsia="ru-RU"/>
              </w:rPr>
              <w:t>для</w:t>
            </w:r>
            <w:proofErr w:type="gramEnd"/>
            <w:r w:rsidRPr="0025708C">
              <w:rPr>
                <w:rFonts w:ascii="Times New Roman" w:eastAsia="Times New Roman" w:hAnsi="Times New Roman" w:cs="Times New Roman"/>
                <w:sz w:val="23"/>
                <w:szCs w:val="23"/>
                <w:lang w:eastAsia="ru-RU"/>
              </w:rPr>
              <w:t xml:space="preserve"> </w:t>
            </w:r>
            <w:proofErr w:type="gramStart"/>
            <w:r w:rsidRPr="0025708C">
              <w:rPr>
                <w:rFonts w:ascii="Times New Roman" w:eastAsia="Times New Roman" w:hAnsi="Times New Roman" w:cs="Times New Roman"/>
                <w:sz w:val="23"/>
                <w:szCs w:val="23"/>
                <w:lang w:eastAsia="ru-RU"/>
              </w:rPr>
              <w:t>расширение</w:t>
            </w:r>
            <w:proofErr w:type="gramEnd"/>
            <w:r w:rsidRPr="0025708C">
              <w:rPr>
                <w:rFonts w:ascii="Times New Roman" w:eastAsia="Times New Roman" w:hAnsi="Times New Roman" w:cs="Times New Roman"/>
                <w:sz w:val="23"/>
                <w:szCs w:val="23"/>
                <w:lang w:eastAsia="ru-RU"/>
              </w:rPr>
              <w:t xml:space="preserve"> ассортимента дополнительных услуг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Снижение в кризисные годы общей  платежеспособности предприятий Нестабильность налогового законодательства Возможность появление новых конкурентов с более сильной маркетинговой стратегией и большими инвестициями в транспортную сферу Высокая зависимость от тарифной политики перевозчиков-монополистов (ОАО «РЖД»)</w:t>
            </w:r>
          </w:p>
        </w:tc>
      </w:tr>
    </w:tbl>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Данный анализ явственно показывает, </w:t>
      </w:r>
      <w:proofErr w:type="gramStart"/>
      <w:r w:rsidRPr="0025708C">
        <w:rPr>
          <w:rFonts w:ascii="Times New Roman" w:eastAsia="Times New Roman" w:hAnsi="Times New Roman" w:cs="Times New Roman"/>
          <w:sz w:val="23"/>
          <w:szCs w:val="23"/>
          <w:lang w:eastAsia="ru-RU"/>
        </w:rPr>
        <w:t>что</w:t>
      </w:r>
      <w:proofErr w:type="gramEnd"/>
      <w:r w:rsidRPr="0025708C">
        <w:rPr>
          <w:rFonts w:ascii="Times New Roman" w:eastAsia="Times New Roman" w:hAnsi="Times New Roman" w:cs="Times New Roman"/>
          <w:sz w:val="23"/>
          <w:szCs w:val="23"/>
          <w:lang w:eastAsia="ru-RU"/>
        </w:rPr>
        <w:t xml:space="preserve"> несмотря на высокие показатели стабильности, уверенные конкурентоспособные позиции, рост объема предоставляемых транспортных услуг, необходимо более внимательно отнестись к своим потенциальным, но не задействованным возможностям. И именно в этом суть наших рекомендаций (которые будут представлены в следующем разделе данной работы), связанных с разработкой стратегий, которые могут превратить прежние слабые стороны  ИП Бунина Е.Ю. в выгодные для него возможности.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При анализе конкурентоспособности транспортного предприятия необходимо располагать достаточным объемом всеобъемлющих данных, сбор, обработка и учет которых, не должен прекращаться и в дальнейшем.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Основные сведения, которые должны быть учтены при проектировании логистических процессов: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Сведения о рынке: масштаб, состав, статичность; законодательство  и государственное регулирование; финансовое состояние; число потребителей и их особенности; гибкость спроса;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Сведения о перевозочном процессе: методика; транспорт, материальные ресурсы, комплектующие изделия; оснащенность и уровень модернизации транспортных средств; производительность труда и специфика перевозочного процесса; поставщики и подрядчики.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Информация о материальных потоках: характеристика и состояния материальных потоков; информация о передвижении грузов; необходимые работы и операций при передвижении материальных потоков; время доставки и транспортировки.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Данные об информационных потоках: специфика, характеристика и состояния информационных потоков; данные о системе информационного обеспечения; способ получения и распространения информации; методика обработки информации; способ хранения и накопления информации [9, с.10].</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Достаточно сложно, но необходимо учитывать все факторы, влияющие на проектирование логистических процессов.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Существенную роль для возникновения объективных возможностей развития логистики, сыграл технический прогресс в информатике и средствах связи, что позволило на более высоком уровне отслеживать все основные и вспомогательные процессы товародвижения. </w:t>
      </w:r>
      <w:r w:rsidRPr="0025708C">
        <w:rPr>
          <w:rFonts w:ascii="Times New Roman" w:eastAsia="Times New Roman" w:hAnsi="Times New Roman" w:cs="Times New Roman"/>
          <w:sz w:val="23"/>
          <w:szCs w:val="23"/>
          <w:lang w:eastAsia="ru-RU"/>
        </w:rPr>
        <w:lastRenderedPageBreak/>
        <w:t>Автоматизированная система контроля позволяет четко следит за наличием грузов на складе, за степенью выполнения заказов, за местом нахождения грузов в пути и т.д.</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Транспортно-логистическое обеспечение — это деятельность перевозчиков и экспедиторов, в задачу которых входит: планирование, организация и осуществление доставки товаров с мест их производства до конечного потребителя, оказание дополнительных услуг по подготовке товара к перевозке с использованием оптимальных способов и методов доставки.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Эта деятельность включает в себя: заключение договоров на транспортно-экспедиционное обслуживание, оформление требуемых перевозочных документов, хранение, упаковку, маркировку, организацию погрузочно-разгрузочных работ, слежение за грузом, информационное обеспечение всех участников логистического процесса, страхование и таможенное оформление.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Исследование спроса на транспортно-экспедиционное обслуживание свидетельствует о том, что важными требованиями потребителей транспортных услуг являются: сохранность груза и своевременная его доставка. К другим, предъявляемым заказчиками требованиям относятся: регулярность доставки грузов; организация доставки груза «от двери до двери»; удобство </w:t>
      </w:r>
      <w:proofErr w:type="gramStart"/>
      <w:r w:rsidRPr="0025708C">
        <w:rPr>
          <w:rFonts w:ascii="Times New Roman" w:eastAsia="Times New Roman" w:hAnsi="Times New Roman" w:cs="Times New Roman"/>
          <w:sz w:val="23"/>
          <w:szCs w:val="23"/>
          <w:lang w:eastAsia="ru-RU"/>
        </w:rPr>
        <w:t>при</w:t>
      </w:r>
      <w:proofErr w:type="gramEnd"/>
      <w:r w:rsidRPr="0025708C">
        <w:rPr>
          <w:rFonts w:ascii="Times New Roman" w:eastAsia="Times New Roman" w:hAnsi="Times New Roman" w:cs="Times New Roman"/>
          <w:sz w:val="23"/>
          <w:szCs w:val="23"/>
          <w:lang w:eastAsia="ru-RU"/>
        </w:rPr>
        <w:t xml:space="preserve"> </w:t>
      </w:r>
      <w:proofErr w:type="gramStart"/>
      <w:r w:rsidRPr="0025708C">
        <w:rPr>
          <w:rFonts w:ascii="Times New Roman" w:eastAsia="Times New Roman" w:hAnsi="Times New Roman" w:cs="Times New Roman"/>
          <w:sz w:val="23"/>
          <w:szCs w:val="23"/>
          <w:lang w:eastAsia="ru-RU"/>
        </w:rPr>
        <w:t>приемки</w:t>
      </w:r>
      <w:proofErr w:type="gramEnd"/>
      <w:r w:rsidRPr="0025708C">
        <w:rPr>
          <w:rFonts w:ascii="Times New Roman" w:eastAsia="Times New Roman" w:hAnsi="Times New Roman" w:cs="Times New Roman"/>
          <w:sz w:val="23"/>
          <w:szCs w:val="23"/>
          <w:lang w:eastAsia="ru-RU"/>
        </w:rPr>
        <w:t>  и сдаче грузов; наличие дополнительных услуг, качество обслуживания; система документирования, отлаженная система информирования о местонахождении груза, приемлемая стоимость перевозки и возможность предоставления скидок и других преференций [27, с.157].</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 соответствии с анализом экспедиторской деятельности установлено, что экспедиторы предоставляют грузовладельцами следующие виды услуг, связанные с выполнением функций логистики: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осуществление  расчетов за доставляемые грузы непосредственно с получателями грузов;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складирование продукции и сырья;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согласование с другими перевозчиками в логистической цепи применяемых тарифов;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выбор наиболее оптимального варианта доставки;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proofErr w:type="gramStart"/>
      <w:r w:rsidRPr="0025708C">
        <w:rPr>
          <w:rFonts w:ascii="Times New Roman" w:eastAsia="Times New Roman" w:hAnsi="Times New Roman" w:cs="Times New Roman"/>
          <w:sz w:val="23"/>
          <w:szCs w:val="23"/>
          <w:lang w:eastAsia="ru-RU"/>
        </w:rPr>
        <w:t>контроль за</w:t>
      </w:r>
      <w:proofErr w:type="gramEnd"/>
      <w:r w:rsidRPr="0025708C">
        <w:rPr>
          <w:rFonts w:ascii="Times New Roman" w:eastAsia="Times New Roman" w:hAnsi="Times New Roman" w:cs="Times New Roman"/>
          <w:sz w:val="23"/>
          <w:szCs w:val="23"/>
          <w:lang w:eastAsia="ru-RU"/>
        </w:rPr>
        <w:t xml:space="preserve"> продвижением грузов;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создание информационных систем обработки и хранения данных;</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осуществление обмена данными с партнерами;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эксплуатация парка собственного и арендованного подвижного состава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Самым важным качественным показателем организации перевозочного процесса является скорость доставки грузов — средняя скорость транспортировки груза от момента его приема у грузоотправителя до выдачи грузополучателю. Этот показатель для каждой отправки определяется по формуле: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 xml:space="preserve">, </w:t>
      </w:r>
      <w:proofErr w:type="gramStart"/>
      <w:r w:rsidRPr="0025708C">
        <w:rPr>
          <w:rFonts w:ascii="Times New Roman" w:eastAsia="Times New Roman" w:hAnsi="Times New Roman" w:cs="Times New Roman"/>
          <w:sz w:val="23"/>
          <w:szCs w:val="23"/>
          <w:lang w:eastAsia="ru-RU"/>
        </w:rPr>
        <w:t>км</w:t>
      </w:r>
      <w:proofErr w:type="gramEnd"/>
      <w:r w:rsidRPr="0025708C">
        <w:rPr>
          <w:rFonts w:ascii="Times New Roman" w:eastAsia="Times New Roman" w:hAnsi="Times New Roman" w:cs="Times New Roman"/>
          <w:sz w:val="23"/>
          <w:szCs w:val="23"/>
          <w:lang w:eastAsia="ru-RU"/>
        </w:rPr>
        <w:t>/</w:t>
      </w:r>
      <w:proofErr w:type="spellStart"/>
      <w:r w:rsidRPr="0025708C">
        <w:rPr>
          <w:rFonts w:ascii="Times New Roman" w:eastAsia="Times New Roman" w:hAnsi="Times New Roman" w:cs="Times New Roman"/>
          <w:sz w:val="23"/>
          <w:szCs w:val="23"/>
          <w:lang w:eastAsia="ru-RU"/>
        </w:rPr>
        <w:t>сут</w:t>
      </w:r>
      <w:proofErr w:type="spellEnd"/>
      <w:r w:rsidRPr="0025708C">
        <w:rPr>
          <w:rFonts w:ascii="Times New Roman" w:eastAsia="Times New Roman" w:hAnsi="Times New Roman" w:cs="Times New Roman"/>
          <w:sz w:val="23"/>
          <w:szCs w:val="23"/>
          <w:lang w:eastAsia="ru-RU"/>
        </w:rPr>
        <w:t>* (2.1)</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где: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 средняя дальность прохождения груза, </w:t>
      </w:r>
      <w:proofErr w:type="gramStart"/>
      <w:r w:rsidRPr="0025708C">
        <w:rPr>
          <w:rFonts w:ascii="Times New Roman" w:eastAsia="Times New Roman" w:hAnsi="Times New Roman" w:cs="Times New Roman"/>
          <w:sz w:val="23"/>
          <w:szCs w:val="23"/>
          <w:lang w:eastAsia="ru-RU"/>
        </w:rPr>
        <w:t>км</w:t>
      </w:r>
      <w:proofErr w:type="gramEnd"/>
      <w:r w:rsidRPr="0025708C">
        <w:rPr>
          <w:rFonts w:ascii="Times New Roman" w:eastAsia="Times New Roman" w:hAnsi="Times New Roman" w:cs="Times New Roman"/>
          <w:sz w:val="23"/>
          <w:szCs w:val="23"/>
          <w:lang w:eastAsia="ru-RU"/>
        </w:rPr>
        <w:t>;</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срок доставки.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Срок доставки груза определим по формуле: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(2.2)</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где: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время, установленное на операции по отправлению груза;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 расстояние между пунктами отправления и назначения, </w:t>
      </w:r>
      <w:proofErr w:type="gramStart"/>
      <w:r w:rsidRPr="0025708C">
        <w:rPr>
          <w:rFonts w:ascii="Times New Roman" w:eastAsia="Times New Roman" w:hAnsi="Times New Roman" w:cs="Times New Roman"/>
          <w:sz w:val="23"/>
          <w:szCs w:val="23"/>
          <w:lang w:eastAsia="ru-RU"/>
        </w:rPr>
        <w:t>км</w:t>
      </w:r>
      <w:proofErr w:type="gramEnd"/>
      <w:r w:rsidRPr="0025708C">
        <w:rPr>
          <w:rFonts w:ascii="Times New Roman" w:eastAsia="Times New Roman" w:hAnsi="Times New Roman" w:cs="Times New Roman"/>
          <w:sz w:val="23"/>
          <w:szCs w:val="23"/>
          <w:lang w:eastAsia="ru-RU"/>
        </w:rPr>
        <w:t>;</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 установленная правилами перевозок, фиксированная скорость передвижения груза, </w:t>
      </w:r>
      <w:proofErr w:type="gramStart"/>
      <w:r w:rsidRPr="0025708C">
        <w:rPr>
          <w:rFonts w:ascii="Times New Roman" w:eastAsia="Times New Roman" w:hAnsi="Times New Roman" w:cs="Times New Roman"/>
          <w:sz w:val="23"/>
          <w:szCs w:val="23"/>
          <w:lang w:eastAsia="ru-RU"/>
        </w:rPr>
        <w:t>км</w:t>
      </w:r>
      <w:proofErr w:type="gramEnd"/>
      <w:r w:rsidRPr="0025708C">
        <w:rPr>
          <w:rFonts w:ascii="Times New Roman" w:eastAsia="Times New Roman" w:hAnsi="Times New Roman" w:cs="Times New Roman"/>
          <w:sz w:val="23"/>
          <w:szCs w:val="23"/>
          <w:lang w:eastAsia="ru-RU"/>
        </w:rPr>
        <w:t>/</w:t>
      </w:r>
      <w:proofErr w:type="spellStart"/>
      <w:r w:rsidRPr="0025708C">
        <w:rPr>
          <w:rFonts w:ascii="Times New Roman" w:eastAsia="Times New Roman" w:hAnsi="Times New Roman" w:cs="Times New Roman"/>
          <w:sz w:val="23"/>
          <w:szCs w:val="23"/>
          <w:lang w:eastAsia="ru-RU"/>
        </w:rPr>
        <w:t>сут</w:t>
      </w:r>
      <w:proofErr w:type="spellEnd"/>
      <w:r w:rsidRPr="0025708C">
        <w:rPr>
          <w:rFonts w:ascii="Times New Roman" w:eastAsia="Times New Roman" w:hAnsi="Times New Roman" w:cs="Times New Roman"/>
          <w:sz w:val="23"/>
          <w:szCs w:val="23"/>
          <w:lang w:eastAsia="ru-RU"/>
        </w:rPr>
        <w:t>*, зависящая от способа перевозки, вида отправки и характера груза;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время на дополнительные операции при стыковках разных видов транспорта и т.д.</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w:t>
      </w:r>
      <w:proofErr w:type="gramStart"/>
      <w:r w:rsidRPr="0025708C">
        <w:rPr>
          <w:rFonts w:ascii="Times New Roman" w:eastAsia="Times New Roman" w:hAnsi="Times New Roman" w:cs="Times New Roman"/>
          <w:sz w:val="23"/>
          <w:szCs w:val="23"/>
          <w:lang w:eastAsia="ru-RU"/>
        </w:rPr>
        <w:t>км</w:t>
      </w:r>
      <w:proofErr w:type="gramEnd"/>
      <w:r w:rsidRPr="0025708C">
        <w:rPr>
          <w:rFonts w:ascii="Times New Roman" w:eastAsia="Times New Roman" w:hAnsi="Times New Roman" w:cs="Times New Roman"/>
          <w:sz w:val="23"/>
          <w:szCs w:val="23"/>
          <w:lang w:eastAsia="ru-RU"/>
        </w:rPr>
        <w:t>/</w:t>
      </w:r>
      <w:proofErr w:type="spellStart"/>
      <w:r w:rsidRPr="0025708C">
        <w:rPr>
          <w:rFonts w:ascii="Times New Roman" w:eastAsia="Times New Roman" w:hAnsi="Times New Roman" w:cs="Times New Roman"/>
          <w:sz w:val="23"/>
          <w:szCs w:val="23"/>
          <w:lang w:eastAsia="ru-RU"/>
        </w:rPr>
        <w:t>сут</w:t>
      </w:r>
      <w:proofErr w:type="spellEnd"/>
      <w:r w:rsidRPr="0025708C">
        <w:rPr>
          <w:rFonts w:ascii="Times New Roman" w:eastAsia="Times New Roman" w:hAnsi="Times New Roman" w:cs="Times New Roman"/>
          <w:sz w:val="23"/>
          <w:szCs w:val="23"/>
          <w:lang w:eastAsia="ru-RU"/>
        </w:rPr>
        <w:t xml:space="preserve"> — для дальних расстояний,   км/час — для коротких расстояний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Одной из задач логистики является создание интегрированной системы регулирования и контроля информационных и материальных потоков [17, с.21].</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 соответствии с насущными задачами,  выделяют два вида функций логистики: оперативные и координационные.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Оперативный характер функции — это непосредственное управление движением материальных потоков в сфере материально-технического снабжения производственного процесса.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Функции управления распределением продукции связаны с оперативной организацией потоков конечной продукции от производителей к потребителям.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 условиях острой рыночной конкуренции от автотранспортных предприятий требуется адекватная реакция на качество обслуживания, и прежде всего на соблюдение графика поставок и сокращение времени выполнения заказов. Таким образом, фактор времени наряду с качеством транспортного обслуживания стал определяющим успеха функционирования транспортных предприятий.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Использование современных способов информационного отслеживания материальных потоков позволяет применять «безбумажные» технологии. Вместо многочисленных </w:t>
      </w:r>
      <w:r w:rsidRPr="0025708C">
        <w:rPr>
          <w:rFonts w:ascii="Times New Roman" w:eastAsia="Times New Roman" w:hAnsi="Times New Roman" w:cs="Times New Roman"/>
          <w:sz w:val="23"/>
          <w:szCs w:val="23"/>
          <w:lang w:eastAsia="ru-RU"/>
        </w:rPr>
        <w:lastRenderedPageBreak/>
        <w:t>документов сопровождающих груз, по каналам связи  передается информация, о каждой отправляемой единице, о реквизитах и других необходимых характеристиках груза и соответственно, в любое время можно  получить оперативную информацию о грузе для принятия управленческих решений [28, с.23].</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Для повышения конкурентоспособности транспортным предприятиям необходимо соблюдать требования по организации и управлению материальными потоками: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использование логистических принципов интеграции процессов, гибкости, оптимизации и синхронизации потоков;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обеспечение ритмичности и регулярности грузоперевозок;</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соблюдение максимальной непрерывности транспортных процессов;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обеспечение непрерывности планового процесса;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возможность маневренности в сфере подвижного состава;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обеспечение оперативности управления транспортными перевозками.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Среди имеющихся проблем в АТП следует выделить:</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износ парка транспортных средств;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низкий коэффициент полезного действия имеющегося транспорта;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нерациональное планирование транспортных процессов;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отклонение от технологии перевозочного процесса;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неэффективное управление перевозочным процессом.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Перевозка грузов автотранспортом претерпела многочисленные </w:t>
      </w:r>
      <w:proofErr w:type="gramStart"/>
      <w:r w:rsidRPr="0025708C">
        <w:rPr>
          <w:rFonts w:ascii="Times New Roman" w:eastAsia="Times New Roman" w:hAnsi="Times New Roman" w:cs="Times New Roman"/>
          <w:sz w:val="23"/>
          <w:szCs w:val="23"/>
          <w:lang w:eastAsia="ru-RU"/>
        </w:rPr>
        <w:t>изменения</w:t>
      </w:r>
      <w:proofErr w:type="gramEnd"/>
      <w:r w:rsidRPr="0025708C">
        <w:rPr>
          <w:rFonts w:ascii="Times New Roman" w:eastAsia="Times New Roman" w:hAnsi="Times New Roman" w:cs="Times New Roman"/>
          <w:sz w:val="23"/>
          <w:szCs w:val="23"/>
          <w:lang w:eastAsia="ru-RU"/>
        </w:rPr>
        <w:t xml:space="preserve"> и потребитель услуг ощутил основные преимущества разнообразия спектра предложений на рынке перевозок, вариантов цены/услуг.</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 сфере транспортных услуг, лишь небольшой процент составляют лица (физические или юридические), которые нуждаются в разовой перевозке своих товаров и, как правило, клиентами транспортных компаний являются организации, систематически перевозящие грузы. В этой связи, самым важным в условиях острой конкуренции, является не только «получить» клиента, но и «удержать» его за счет качества предоставляемых услуг. Прошлый опыт заказчика, в случае, если он был положительный — это залог стабильности и дальнейшего успешного развития.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Надежность и сроки, как уже было сказано, являются основными показателями качества транспортного обслуживания. Но также необходимо следить за качеством обслуживания </w:t>
      </w:r>
      <w:r w:rsidRPr="0025708C">
        <w:rPr>
          <w:rFonts w:ascii="Times New Roman" w:eastAsia="Times New Roman" w:hAnsi="Times New Roman" w:cs="Times New Roman"/>
          <w:sz w:val="23"/>
          <w:szCs w:val="23"/>
          <w:lang w:eastAsia="ru-RU"/>
        </w:rPr>
        <w:lastRenderedPageBreak/>
        <w:t>клиента как во время оформления заказа, так и в течени</w:t>
      </w:r>
      <w:proofErr w:type="gramStart"/>
      <w:r w:rsidRPr="0025708C">
        <w:rPr>
          <w:rFonts w:ascii="Times New Roman" w:eastAsia="Times New Roman" w:hAnsi="Times New Roman" w:cs="Times New Roman"/>
          <w:sz w:val="23"/>
          <w:szCs w:val="23"/>
          <w:lang w:eastAsia="ru-RU"/>
        </w:rPr>
        <w:t>и</w:t>
      </w:r>
      <w:proofErr w:type="gramEnd"/>
      <w:r w:rsidRPr="0025708C">
        <w:rPr>
          <w:rFonts w:ascii="Times New Roman" w:eastAsia="Times New Roman" w:hAnsi="Times New Roman" w:cs="Times New Roman"/>
          <w:sz w:val="23"/>
          <w:szCs w:val="23"/>
          <w:lang w:eastAsia="ru-RU"/>
        </w:rPr>
        <w:t xml:space="preserve"> всего периода транспортировки груза; быстро и эффективно разрешать претензии, которые могут возникать в перевозочном процессе; внимательно относиться к особенностям перевозимого груза [30, с.121].</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Стоимость транспортно-логистического обслуживания является важной составляющей конкурентоспособности предприятия, но при этом, сильное удешевление услуг может серьезно сказаться на их качестве. В связи с этим, специалистам в области логистики, необходимо постоянно исследовать данный сегмент рынка, следить за ценами и спектром предоставляемых логистических услуг, проводить детальный анализ, выявлять существующие возможности для принятия управленческих решений.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Существенное значение при выборе перевозчика, является его финансовое положение. При транспортировке грузов могут происходить механические </w:t>
      </w:r>
      <w:proofErr w:type="gramStart"/>
      <w:r w:rsidRPr="0025708C">
        <w:rPr>
          <w:rFonts w:ascii="Times New Roman" w:eastAsia="Times New Roman" w:hAnsi="Times New Roman" w:cs="Times New Roman"/>
          <w:sz w:val="23"/>
          <w:szCs w:val="23"/>
          <w:lang w:eastAsia="ru-RU"/>
        </w:rPr>
        <w:t>повреждения</w:t>
      </w:r>
      <w:proofErr w:type="gramEnd"/>
      <w:r w:rsidRPr="0025708C">
        <w:rPr>
          <w:rFonts w:ascii="Times New Roman" w:eastAsia="Times New Roman" w:hAnsi="Times New Roman" w:cs="Times New Roman"/>
          <w:sz w:val="23"/>
          <w:szCs w:val="23"/>
          <w:lang w:eastAsia="ru-RU"/>
        </w:rPr>
        <w:t xml:space="preserve"> как самого транспортного средства, так и груза в пути, которые могут стать проблемой в случае неплатежеспособности транспортного предприятия или при имеющихся у него финансовых затруднениях.</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Для устойчивого развития, необходимо расширять спектр услуг за счет логистического управления и взаимодействия с максимально большим числом перевозчиков различных видов транспорта с целью предоставления услуг доставки «от двери до двери» и </w:t>
      </w:r>
      <w:proofErr w:type="gramStart"/>
      <w:r w:rsidRPr="0025708C">
        <w:rPr>
          <w:rFonts w:ascii="Times New Roman" w:eastAsia="Times New Roman" w:hAnsi="Times New Roman" w:cs="Times New Roman"/>
          <w:sz w:val="23"/>
          <w:szCs w:val="23"/>
          <w:lang w:eastAsia="ru-RU"/>
        </w:rPr>
        <w:t>особенное</w:t>
      </w:r>
      <w:proofErr w:type="gramEnd"/>
      <w:r w:rsidRPr="0025708C">
        <w:rPr>
          <w:rFonts w:ascii="Times New Roman" w:eastAsia="Times New Roman" w:hAnsi="Times New Roman" w:cs="Times New Roman"/>
          <w:sz w:val="23"/>
          <w:szCs w:val="23"/>
          <w:lang w:eastAsia="ru-RU"/>
        </w:rPr>
        <w:t xml:space="preserve"> внимания следует уделять выбору контрагентов по принципу их надежности и возможностей. Это также требует профессиональных знаний классификации перевозки и тарифов.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 мере роста спроса на услуги в области логистики, заказчики, в дополнение к транспортировке грузов, желают пользоваться такими услугами, как складирование и управление запасами. К дополнительным, востребованным услугам, также относятся страхование и таможенное оформление. Расширение спектра логистических услуг позволяет значительно расширить число заказов, увеличить доходность предприятия и упрочить позиции на конкурентном рынке транспортно-логистических услуг [11, с.72].</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Вышеозначенные проблемы рынка транспортных услуг важны для последующего анализа деятельности ИП Бунина Е.Ю.  в сравнении со своими конкурентами.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В настоящее время на рынке автоперевозок Ростовской области осуществляют </w:t>
      </w:r>
      <w:proofErr w:type="gramStart"/>
      <w:r w:rsidRPr="0025708C">
        <w:rPr>
          <w:rFonts w:ascii="Times New Roman" w:eastAsia="Times New Roman" w:hAnsi="Times New Roman" w:cs="Times New Roman"/>
          <w:sz w:val="23"/>
          <w:szCs w:val="23"/>
          <w:lang w:eastAsia="ru-RU"/>
        </w:rPr>
        <w:t>свою</w:t>
      </w:r>
      <w:proofErr w:type="gramEnd"/>
      <w:r w:rsidRPr="0025708C">
        <w:rPr>
          <w:rFonts w:ascii="Times New Roman" w:eastAsia="Times New Roman" w:hAnsi="Times New Roman" w:cs="Times New Roman"/>
          <w:sz w:val="23"/>
          <w:szCs w:val="23"/>
          <w:lang w:eastAsia="ru-RU"/>
        </w:rPr>
        <w:t xml:space="preserve"> деятельности большое число транспортных компаний. Рассмотрим, кто из них является наиболее близкими к ИП Бунина Е.Ю. </w:t>
      </w:r>
      <w:proofErr w:type="gramStart"/>
      <w:r w:rsidRPr="0025708C">
        <w:rPr>
          <w:rFonts w:ascii="Times New Roman" w:eastAsia="Times New Roman" w:hAnsi="Times New Roman" w:cs="Times New Roman"/>
          <w:sz w:val="23"/>
          <w:szCs w:val="23"/>
          <w:lang w:eastAsia="ru-RU"/>
        </w:rPr>
        <w:t>конкурентами</w:t>
      </w:r>
      <w:proofErr w:type="gramEnd"/>
      <w:r w:rsidRPr="0025708C">
        <w:rPr>
          <w:rFonts w:ascii="Times New Roman" w:eastAsia="Times New Roman" w:hAnsi="Times New Roman" w:cs="Times New Roman"/>
          <w:sz w:val="23"/>
          <w:szCs w:val="23"/>
          <w:lang w:eastAsia="ru-RU"/>
        </w:rPr>
        <w:t xml:space="preserve"> и оценим их конкурентоспособные позиции по 9-ти бальной шкале (таблица 2.4).</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Таблица 2.4</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Конкуренты ИП Бунина Е.Ю. и уровень конкурентоспособности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486"/>
        <w:gridCol w:w="784"/>
        <w:gridCol w:w="1578"/>
        <w:gridCol w:w="2077"/>
        <w:gridCol w:w="2138"/>
        <w:gridCol w:w="2248"/>
        <w:gridCol w:w="1814"/>
        <w:gridCol w:w="896"/>
      </w:tblGrid>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Название компании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Цена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Скорость доставки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Качество обслуживания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Объем складского помещения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Дополнительные услуги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Рекламная активность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Итого</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ИП Бунина Е.Ю.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42</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ООО «Аксай-Авто»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29</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ООО «</w:t>
            </w:r>
            <w:proofErr w:type="spellStart"/>
            <w:r w:rsidRPr="0025708C">
              <w:rPr>
                <w:rFonts w:ascii="Times New Roman" w:eastAsia="Times New Roman" w:hAnsi="Times New Roman" w:cs="Times New Roman"/>
                <w:sz w:val="23"/>
                <w:szCs w:val="23"/>
                <w:lang w:eastAsia="ru-RU"/>
              </w:rPr>
              <w:t>Астралогистик</w:t>
            </w:r>
            <w:proofErr w:type="spellEnd"/>
            <w:r w:rsidRPr="0025708C">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42</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ООО «Авто-Партнер Юг»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32</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ООО «</w:t>
            </w:r>
            <w:proofErr w:type="spellStart"/>
            <w:r w:rsidRPr="0025708C">
              <w:rPr>
                <w:rFonts w:ascii="Times New Roman" w:eastAsia="Times New Roman" w:hAnsi="Times New Roman" w:cs="Times New Roman"/>
                <w:sz w:val="23"/>
                <w:szCs w:val="23"/>
                <w:lang w:eastAsia="ru-RU"/>
              </w:rPr>
              <w:t>АвтоРиал</w:t>
            </w:r>
            <w:proofErr w:type="spellEnd"/>
            <w:r w:rsidRPr="0025708C">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31</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ООО «</w:t>
            </w:r>
            <w:proofErr w:type="spellStart"/>
            <w:r w:rsidRPr="0025708C">
              <w:rPr>
                <w:rFonts w:ascii="Times New Roman" w:eastAsia="Times New Roman" w:hAnsi="Times New Roman" w:cs="Times New Roman"/>
                <w:sz w:val="23"/>
                <w:szCs w:val="23"/>
                <w:lang w:eastAsia="ru-RU"/>
              </w:rPr>
              <w:t>Автотрейдинг</w:t>
            </w:r>
            <w:proofErr w:type="spellEnd"/>
            <w:r w:rsidRPr="0025708C">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43</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ООО «Азов Логистик Групп»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53</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ООО «АРС-ТРАНС»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29</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ООО «АВТОСТАР»</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27</w:t>
            </w:r>
          </w:p>
        </w:tc>
      </w:tr>
    </w:tbl>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Как можно видеть из анализа, наиболее сильным конкурентом является ООО «Азов Логистик Групп». Данная компания имеет большие склады, квалифицированный штат сотрудников, развитый автопарк различной грузоподъемностью, крупные инвестиции в транспортную сферу и сильную маркетинговую стратегию. Конкурировать с данным предприятием не имеет смысла на данном этапе, но необходимо использовать его как партнера в качестве субподрядчика. Преимуществом  ИП Бунина Е.Ю. является многолетний опыт консолидации мелких грузов для отправки крупными партиями, в отличи</w:t>
      </w:r>
      <w:proofErr w:type="gramStart"/>
      <w:r w:rsidRPr="0025708C">
        <w:rPr>
          <w:rFonts w:ascii="Times New Roman" w:eastAsia="Times New Roman" w:hAnsi="Times New Roman" w:cs="Times New Roman"/>
          <w:sz w:val="23"/>
          <w:szCs w:val="23"/>
          <w:lang w:eastAsia="ru-RU"/>
        </w:rPr>
        <w:t>и</w:t>
      </w:r>
      <w:proofErr w:type="gramEnd"/>
      <w:r w:rsidRPr="0025708C">
        <w:rPr>
          <w:rFonts w:ascii="Times New Roman" w:eastAsia="Times New Roman" w:hAnsi="Times New Roman" w:cs="Times New Roman"/>
          <w:sz w:val="23"/>
          <w:szCs w:val="23"/>
          <w:lang w:eastAsia="ru-RU"/>
        </w:rPr>
        <w:t xml:space="preserve"> от ООО «Азов Логистик Групп», который на мелких партиях не специализируется.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Компании: ООО «Аксай-Авто»; ООО «Авто-Партнер Юг»;  ООО «</w:t>
      </w:r>
      <w:proofErr w:type="spellStart"/>
      <w:r w:rsidRPr="0025708C">
        <w:rPr>
          <w:rFonts w:ascii="Times New Roman" w:eastAsia="Times New Roman" w:hAnsi="Times New Roman" w:cs="Times New Roman"/>
          <w:sz w:val="23"/>
          <w:szCs w:val="23"/>
          <w:lang w:eastAsia="ru-RU"/>
        </w:rPr>
        <w:t>АвтоРиал</w:t>
      </w:r>
      <w:proofErr w:type="spellEnd"/>
      <w:r w:rsidRPr="0025708C">
        <w:rPr>
          <w:rFonts w:ascii="Times New Roman" w:eastAsia="Times New Roman" w:hAnsi="Times New Roman" w:cs="Times New Roman"/>
          <w:sz w:val="23"/>
          <w:szCs w:val="23"/>
          <w:lang w:eastAsia="ru-RU"/>
        </w:rPr>
        <w:t>»; ООО «АРС-ТРАНС»; ООО «АВТОСТАР» — обладают менее конкурентоспособными позициям, специализируются преимущественно на отправке небольших грузов на расстояния средней дальности.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Самыми прямыми конкурентами являются ООО «</w:t>
      </w:r>
      <w:proofErr w:type="spellStart"/>
      <w:r w:rsidRPr="0025708C">
        <w:rPr>
          <w:rFonts w:ascii="Times New Roman" w:eastAsia="Times New Roman" w:hAnsi="Times New Roman" w:cs="Times New Roman"/>
          <w:sz w:val="23"/>
          <w:szCs w:val="23"/>
          <w:lang w:eastAsia="ru-RU"/>
        </w:rPr>
        <w:t>Астралогистик</w:t>
      </w:r>
      <w:proofErr w:type="spellEnd"/>
      <w:r w:rsidRPr="0025708C">
        <w:rPr>
          <w:rFonts w:ascii="Times New Roman" w:eastAsia="Times New Roman" w:hAnsi="Times New Roman" w:cs="Times New Roman"/>
          <w:sz w:val="23"/>
          <w:szCs w:val="23"/>
          <w:lang w:eastAsia="ru-RU"/>
        </w:rPr>
        <w:t xml:space="preserve">» </w:t>
      </w:r>
      <w:proofErr w:type="gramStart"/>
      <w:r w:rsidRPr="0025708C">
        <w:rPr>
          <w:rFonts w:ascii="Times New Roman" w:eastAsia="Times New Roman" w:hAnsi="Times New Roman" w:cs="Times New Roman"/>
          <w:sz w:val="23"/>
          <w:szCs w:val="23"/>
          <w:lang w:eastAsia="ru-RU"/>
        </w:rPr>
        <w:t>и ООО</w:t>
      </w:r>
      <w:proofErr w:type="gramEnd"/>
      <w:r w:rsidRPr="0025708C">
        <w:rPr>
          <w:rFonts w:ascii="Times New Roman" w:eastAsia="Times New Roman" w:hAnsi="Times New Roman" w:cs="Times New Roman"/>
          <w:sz w:val="23"/>
          <w:szCs w:val="23"/>
          <w:lang w:eastAsia="ru-RU"/>
        </w:rPr>
        <w:t xml:space="preserve"> «</w:t>
      </w:r>
      <w:proofErr w:type="spellStart"/>
      <w:r w:rsidRPr="0025708C">
        <w:rPr>
          <w:rFonts w:ascii="Times New Roman" w:eastAsia="Times New Roman" w:hAnsi="Times New Roman" w:cs="Times New Roman"/>
          <w:sz w:val="23"/>
          <w:szCs w:val="23"/>
          <w:lang w:eastAsia="ru-RU"/>
        </w:rPr>
        <w:t>Автотрейдинг</w:t>
      </w:r>
      <w:proofErr w:type="spellEnd"/>
      <w:r w:rsidRPr="0025708C">
        <w:rPr>
          <w:rFonts w:ascii="Times New Roman" w:eastAsia="Times New Roman" w:hAnsi="Times New Roman" w:cs="Times New Roman"/>
          <w:sz w:val="23"/>
          <w:szCs w:val="23"/>
          <w:lang w:eastAsia="ru-RU"/>
        </w:rPr>
        <w:t>».</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Произведем оценку конкурентоспособных возможностей данных транспортных компаний по отношению к ИП Бунина Е.Ю.. С этой целью, построим многоугольник конкурентоспособности (рисунок 2.5). Каждый проанализированный фактор отображается на определенном уровне значений оси с определенным масштабом измерений.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Рис.2.5 Многоугольник конкурентоспособности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Проведенное исследование позволяет сделать выводы</w:t>
      </w:r>
      <w:proofErr w:type="gramStart"/>
      <w:r w:rsidRPr="0025708C">
        <w:rPr>
          <w:rFonts w:ascii="Times New Roman" w:eastAsia="Times New Roman" w:hAnsi="Times New Roman" w:cs="Times New Roman"/>
          <w:sz w:val="23"/>
          <w:szCs w:val="23"/>
          <w:lang w:eastAsia="ru-RU"/>
        </w:rPr>
        <w:t>:</w:t>
      </w:r>
      <w:proofErr w:type="gramEnd"/>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ИП Бунина Е.Ю. осуществляет свою деятельность на рынке, имеющего все признаки монополистического: достаточно большое количество участников и сравнительно небольшие барьеры входа и выхода.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 Самыми сильными позициями ИП Бунина Е.Ю. являются: скорость доставки грузов и качество обслуживания. Этого превосходства ИП достиг благодаря квалифицированной работе персонала и  модернизации транспортных средств</w:t>
      </w:r>
      <w:proofErr w:type="gramStart"/>
      <w:r w:rsidRPr="0025708C">
        <w:rPr>
          <w:rFonts w:ascii="Times New Roman" w:eastAsia="Times New Roman" w:hAnsi="Times New Roman" w:cs="Times New Roman"/>
          <w:sz w:val="23"/>
          <w:szCs w:val="23"/>
          <w:lang w:eastAsia="ru-RU"/>
        </w:rPr>
        <w:t>.</w:t>
      </w:r>
      <w:proofErr w:type="gramEnd"/>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Самыми слабыми позициями являются: ценовая политика; объем дополнительных услуг и рекламная активность.</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Основной дополнительной услугой у большинства конкурентов является таможенное оформление грузов и на данном этапе, форма организации — Индивидуальный предприниматель, не позволяет заниматься этим видом деятельности.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Рекламная активность компании возможна вследствие грамотной маркетинговой стратегии, более эффективной работы маркетолога и инвестировании значительных сре</w:t>
      </w:r>
      <w:proofErr w:type="gramStart"/>
      <w:r w:rsidRPr="0025708C">
        <w:rPr>
          <w:rFonts w:ascii="Times New Roman" w:eastAsia="Times New Roman" w:hAnsi="Times New Roman" w:cs="Times New Roman"/>
          <w:sz w:val="23"/>
          <w:szCs w:val="23"/>
          <w:lang w:eastAsia="ru-RU"/>
        </w:rPr>
        <w:t>дств в р</w:t>
      </w:r>
      <w:proofErr w:type="gramEnd"/>
      <w:r w:rsidRPr="0025708C">
        <w:rPr>
          <w:rFonts w:ascii="Times New Roman" w:eastAsia="Times New Roman" w:hAnsi="Times New Roman" w:cs="Times New Roman"/>
          <w:sz w:val="23"/>
          <w:szCs w:val="23"/>
          <w:lang w:eastAsia="ru-RU"/>
        </w:rPr>
        <w:t>еализацию коммуникационной программы.</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Ценовая политика предприятия зависит от себестоимости услуг, уменьшить которую возможно за счет снижения издержек. В следующей главе данной работы мы рассмотрим мероприятия по снижению издержек в ИП Бунина Е.Ю.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Расширение доли рынка транспортных услуг можно осуществлять, используя свои имеющиеся преимущества: наличие складских помещений, ремонтной базы, модернизированных транспортных средств и квалифицированного персонала [23, с.129].</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Таким образом, проведя анализ конкурентоспособности ИП Бунина Е.Ю., были выявлены сильные и слабые стороны предприятия.  В следующем разделе данной дипломной работы рассмотрим мероприятия, связанные с разработкой стратегий, которые смогут, на наш взгляд, превратить прежние слабые стороны  ИП Бунина Е.Ю. в выгодные для него возможности.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 РАЗРАБОТКА РЕКОМЕНДАЦИЙ ПО СОВЕРШЕНСТВОВАНИЮ ПЕРЕВОЗОЧНОГО ПРОЦЕССА В ИП БУНИНА Е.Ю. И ОЦЕНКА ИХ ЭФФЕКТИВНОСТИ .1 Разработка рекомендаций по совершенствованию перевозочного процесса собственным и наемным транспортом в «ИП»</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 данной части дипломной работы, предлагается провести ряд мероприятий, направленных на совершенствование организации перевозок и как следствии, на расширение клиентской базы и увеличение доходности ИП Бунина Е.Ю..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Проведенный в данной работе анализ хозяйственной деятельности  ИП Бунина Е.Ю. показал, что на арендованный транспорт приходится 40% от общего объема валовой прибыли (таблица 2.2). Это дает основание полагать, что для предприятия есть необходимость приобретения собственного автотранспорта для покрытия всех необходимых запросов на автоперевозку грузов.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Необходимое количество автотранспорта рассчитаем исходя из показателей ИП Бунина Е.Ю. (таблица 3.1)</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Таблица 3.1</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Показатели программы перевозок ИП Бунина Е.Ю. за 2016 год</w:t>
      </w:r>
    </w:p>
    <w:p w:rsidR="0025708C" w:rsidRPr="0025708C" w:rsidRDefault="0025708C" w:rsidP="0025708C">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25708C">
        <w:rPr>
          <w:rFonts w:ascii="Times New Roman" w:eastAsia="Times New Roman" w:hAnsi="Times New Roman" w:cs="Times New Roman"/>
          <w:sz w:val="23"/>
          <w:szCs w:val="23"/>
          <w:lang w:eastAsia="ru-RU"/>
        </w:rPr>
        <w:fldChar w:fldCharType="begin"/>
      </w:r>
      <w:r w:rsidRPr="0025708C">
        <w:rPr>
          <w:rFonts w:ascii="Times New Roman" w:eastAsia="Times New Roman" w:hAnsi="Times New Roman" w:cs="Times New Roman"/>
          <w:sz w:val="23"/>
          <w:szCs w:val="23"/>
          <w:lang w:eastAsia="ru-RU"/>
        </w:rPr>
        <w:instrText xml:space="preserve"> HYPERLINK "https://sprosi.xyz/works/diplomnaya-rabota-na-temu-harakteristika-deyatelnosti-sudohodnoj-kompanii-ooo-don-master-imwp/" \t "_blank" </w:instrText>
      </w:r>
      <w:r w:rsidRPr="0025708C">
        <w:rPr>
          <w:rFonts w:ascii="Times New Roman" w:eastAsia="Times New Roman" w:hAnsi="Times New Roman" w:cs="Times New Roman"/>
          <w:sz w:val="23"/>
          <w:szCs w:val="23"/>
          <w:lang w:eastAsia="ru-RU"/>
        </w:rPr>
        <w:fldChar w:fldCharType="separate"/>
      </w:r>
    </w:p>
    <w:p w:rsidR="0025708C" w:rsidRPr="0025708C" w:rsidRDefault="0025708C" w:rsidP="0025708C">
      <w:pPr>
        <w:spacing w:after="0" w:line="240" w:lineRule="auto"/>
        <w:textAlignment w:val="baseline"/>
        <w:rPr>
          <w:rFonts w:ascii="Times New Roman" w:eastAsia="Times New Roman" w:hAnsi="Times New Roman" w:cs="Times New Roman"/>
          <w:sz w:val="24"/>
          <w:szCs w:val="24"/>
          <w:lang w:eastAsia="ru-RU"/>
        </w:rPr>
      </w:pPr>
      <w:r w:rsidRPr="0025708C">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25708C">
        <w:rPr>
          <w:rFonts w:ascii="Times New Roman" w:eastAsia="Times New Roman" w:hAnsi="Times New Roman" w:cs="Times New Roman"/>
          <w:b/>
          <w:bCs/>
          <w:color w:val="0274BE"/>
          <w:sz w:val="23"/>
          <w:szCs w:val="23"/>
          <w:shd w:val="clear" w:color="auto" w:fill="EAEAEA"/>
          <w:lang w:eastAsia="ru-RU"/>
        </w:rPr>
        <w:t>  </w:t>
      </w:r>
      <w:r w:rsidRPr="0025708C">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"Характеристика деятельности судоходной компан</w:t>
      </w:r>
      <w:proofErr w:type="gramStart"/>
      <w:r w:rsidRPr="0025708C">
        <w:rPr>
          <w:rFonts w:ascii="Times New Roman" w:eastAsia="Times New Roman" w:hAnsi="Times New Roman" w:cs="Times New Roman"/>
          <w:b/>
          <w:bCs/>
          <w:color w:val="000000"/>
          <w:sz w:val="24"/>
          <w:szCs w:val="24"/>
          <w:bdr w:val="none" w:sz="0" w:space="0" w:color="auto" w:frame="1"/>
          <w:shd w:val="clear" w:color="auto" w:fill="EAEAEA"/>
          <w:lang w:eastAsia="ru-RU"/>
        </w:rPr>
        <w:t>ии ООО</w:t>
      </w:r>
      <w:proofErr w:type="gramEnd"/>
      <w:r w:rsidRPr="0025708C">
        <w:rPr>
          <w:rFonts w:ascii="Times New Roman" w:eastAsia="Times New Roman" w:hAnsi="Times New Roman" w:cs="Times New Roman"/>
          <w:b/>
          <w:bCs/>
          <w:color w:val="000000"/>
          <w:sz w:val="24"/>
          <w:szCs w:val="24"/>
          <w:bdr w:val="none" w:sz="0" w:space="0" w:color="auto" w:frame="1"/>
          <w:shd w:val="clear" w:color="auto" w:fill="EAEAEA"/>
          <w:lang w:eastAsia="ru-RU"/>
        </w:rPr>
        <w:t xml:space="preserve"> 'Дон Мастер'"</w:t>
      </w:r>
    </w:p>
    <w:p w:rsidR="0025708C" w:rsidRPr="0025708C" w:rsidRDefault="0025708C" w:rsidP="0025708C">
      <w:pPr>
        <w:spacing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fldChar w:fldCharType="end"/>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80"/>
        <w:gridCol w:w="9687"/>
        <w:gridCol w:w="3554"/>
      </w:tblGrid>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Значение показателя</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Количество собственного автотранспорта, </w:t>
            </w:r>
            <w:proofErr w:type="spellStart"/>
            <w:proofErr w:type="gramStart"/>
            <w:r w:rsidRPr="0025708C">
              <w:rPr>
                <w:rFonts w:ascii="Times New Roman" w:eastAsia="Times New Roman" w:hAnsi="Times New Roman" w:cs="Times New Roman"/>
                <w:sz w:val="23"/>
                <w:szCs w:val="23"/>
                <w:lang w:eastAsia="ru-RU"/>
              </w:rPr>
              <w:t>ед</w:t>
            </w:r>
            <w:proofErr w:type="spellEnd"/>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26</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общая грузоподъемность всех автомобилей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224</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Годовой объем перевозок, </w:t>
            </w:r>
            <w:proofErr w:type="gramStart"/>
            <w:r w:rsidRPr="0025708C">
              <w:rPr>
                <w:rFonts w:ascii="Times New Roman" w:eastAsia="Times New Roman" w:hAnsi="Times New Roman" w:cs="Times New Roman"/>
                <w:sz w:val="23"/>
                <w:szCs w:val="23"/>
                <w:lang w:eastAsia="ru-RU"/>
              </w:rPr>
              <w:t>т</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30592</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 из них, </w:t>
            </w:r>
            <w:proofErr w:type="gramStart"/>
            <w:r w:rsidRPr="0025708C">
              <w:rPr>
                <w:rFonts w:ascii="Times New Roman" w:eastAsia="Times New Roman" w:hAnsi="Times New Roman" w:cs="Times New Roman"/>
                <w:sz w:val="23"/>
                <w:szCs w:val="23"/>
                <w:lang w:eastAsia="ru-RU"/>
              </w:rPr>
              <w:t>собственном</w:t>
            </w:r>
            <w:proofErr w:type="gramEnd"/>
            <w:r w:rsidRPr="0025708C">
              <w:rPr>
                <w:rFonts w:ascii="Times New Roman" w:eastAsia="Times New Roman" w:hAnsi="Times New Roman" w:cs="Times New Roman"/>
                <w:sz w:val="23"/>
                <w:szCs w:val="23"/>
                <w:lang w:eastAsia="ru-RU"/>
              </w:rPr>
              <w:t xml:space="preserve"> автотранспортом, 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18355</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 из них, </w:t>
            </w:r>
            <w:proofErr w:type="gramStart"/>
            <w:r w:rsidRPr="0025708C">
              <w:rPr>
                <w:rFonts w:ascii="Times New Roman" w:eastAsia="Times New Roman" w:hAnsi="Times New Roman" w:cs="Times New Roman"/>
                <w:sz w:val="23"/>
                <w:szCs w:val="23"/>
                <w:lang w:eastAsia="ru-RU"/>
              </w:rPr>
              <w:t>собственном</w:t>
            </w:r>
            <w:proofErr w:type="gramEnd"/>
            <w:r w:rsidRPr="0025708C">
              <w:rPr>
                <w:rFonts w:ascii="Times New Roman" w:eastAsia="Times New Roman" w:hAnsi="Times New Roman" w:cs="Times New Roman"/>
                <w:sz w:val="23"/>
                <w:szCs w:val="23"/>
                <w:lang w:eastAsia="ru-RU"/>
              </w:rPr>
              <w:t xml:space="preserve"> автотранспортом, 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12237</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Годовой объем перевозок, </w:t>
            </w:r>
            <w:proofErr w:type="spellStart"/>
            <w:r w:rsidRPr="0025708C">
              <w:rPr>
                <w:rFonts w:ascii="Times New Roman" w:eastAsia="Times New Roman" w:hAnsi="Times New Roman" w:cs="Times New Roman"/>
                <w:sz w:val="23"/>
                <w:szCs w:val="23"/>
                <w:lang w:eastAsia="ru-RU"/>
              </w:rPr>
              <w:t>тыс</w:t>
            </w:r>
            <w:proofErr w:type="gramStart"/>
            <w:r w:rsidRPr="0025708C">
              <w:rPr>
                <w:rFonts w:ascii="Times New Roman" w:eastAsia="Times New Roman" w:hAnsi="Times New Roman" w:cs="Times New Roman"/>
                <w:sz w:val="23"/>
                <w:szCs w:val="23"/>
                <w:lang w:eastAsia="ru-RU"/>
              </w:rPr>
              <w:t>.р</w:t>
            </w:r>
            <w:proofErr w:type="gramEnd"/>
            <w:r w:rsidRPr="0025708C">
              <w:rPr>
                <w:rFonts w:ascii="Times New Roman" w:eastAsia="Times New Roman" w:hAnsi="Times New Roman" w:cs="Times New Roman"/>
                <w:sz w:val="23"/>
                <w:szCs w:val="23"/>
                <w:lang w:eastAsia="ru-RU"/>
              </w:rPr>
              <w:t>уб</w:t>
            </w:r>
            <w:proofErr w:type="spellEnd"/>
            <w:r w:rsidRPr="0025708C">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29648</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 из них, собственном автотранспортом, </w:t>
            </w:r>
            <w:proofErr w:type="spellStart"/>
            <w:r w:rsidRPr="0025708C">
              <w:rPr>
                <w:rFonts w:ascii="Times New Roman" w:eastAsia="Times New Roman" w:hAnsi="Times New Roman" w:cs="Times New Roman"/>
                <w:sz w:val="23"/>
                <w:szCs w:val="23"/>
                <w:lang w:eastAsia="ru-RU"/>
              </w:rPr>
              <w:t>тыс</w:t>
            </w:r>
            <w:proofErr w:type="gramStart"/>
            <w:r w:rsidRPr="0025708C">
              <w:rPr>
                <w:rFonts w:ascii="Times New Roman" w:eastAsia="Times New Roman" w:hAnsi="Times New Roman" w:cs="Times New Roman"/>
                <w:sz w:val="23"/>
                <w:szCs w:val="23"/>
                <w:lang w:eastAsia="ru-RU"/>
              </w:rPr>
              <w:t>.р</w:t>
            </w:r>
            <w:proofErr w:type="gramEnd"/>
            <w:r w:rsidRPr="0025708C">
              <w:rPr>
                <w:rFonts w:ascii="Times New Roman" w:eastAsia="Times New Roman" w:hAnsi="Times New Roman" w:cs="Times New Roman"/>
                <w:sz w:val="23"/>
                <w:szCs w:val="23"/>
                <w:lang w:eastAsia="ru-RU"/>
              </w:rPr>
              <w:t>уб</w:t>
            </w:r>
            <w:proofErr w:type="spellEnd"/>
            <w:r w:rsidRPr="0025708C">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17789</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 из них, собственном автотранспортом, </w:t>
            </w:r>
            <w:proofErr w:type="spellStart"/>
            <w:r w:rsidRPr="0025708C">
              <w:rPr>
                <w:rFonts w:ascii="Times New Roman" w:eastAsia="Times New Roman" w:hAnsi="Times New Roman" w:cs="Times New Roman"/>
                <w:sz w:val="23"/>
                <w:szCs w:val="23"/>
                <w:lang w:eastAsia="ru-RU"/>
              </w:rPr>
              <w:t>тыс</w:t>
            </w:r>
            <w:proofErr w:type="gramStart"/>
            <w:r w:rsidRPr="0025708C">
              <w:rPr>
                <w:rFonts w:ascii="Times New Roman" w:eastAsia="Times New Roman" w:hAnsi="Times New Roman" w:cs="Times New Roman"/>
                <w:sz w:val="23"/>
                <w:szCs w:val="23"/>
                <w:lang w:eastAsia="ru-RU"/>
              </w:rPr>
              <w:t>.р</w:t>
            </w:r>
            <w:proofErr w:type="gramEnd"/>
            <w:r w:rsidRPr="0025708C">
              <w:rPr>
                <w:rFonts w:ascii="Times New Roman" w:eastAsia="Times New Roman" w:hAnsi="Times New Roman" w:cs="Times New Roman"/>
                <w:sz w:val="23"/>
                <w:szCs w:val="23"/>
                <w:lang w:eastAsia="ru-RU"/>
              </w:rPr>
              <w:t>уб</w:t>
            </w:r>
            <w:proofErr w:type="spellEnd"/>
            <w:r w:rsidRPr="0025708C">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11859</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Годовой объем транспортной работы, </w:t>
            </w:r>
            <w:proofErr w:type="spellStart"/>
            <w:r w:rsidRPr="0025708C">
              <w:rPr>
                <w:rFonts w:ascii="Times New Roman" w:eastAsia="Times New Roman" w:hAnsi="Times New Roman" w:cs="Times New Roman"/>
                <w:sz w:val="23"/>
                <w:szCs w:val="23"/>
                <w:lang w:eastAsia="ru-RU"/>
              </w:rPr>
              <w:t>т</w:t>
            </w:r>
            <w:proofErr w:type="gramStart"/>
            <w:r w:rsidRPr="0025708C">
              <w:rPr>
                <w:rFonts w:ascii="Times New Roman" w:eastAsia="Times New Roman" w:hAnsi="Times New Roman" w:cs="Times New Roman"/>
                <w:sz w:val="23"/>
                <w:szCs w:val="23"/>
                <w:lang w:eastAsia="ru-RU"/>
              </w:rPr>
              <w:t>.к</w:t>
            </w:r>
            <w:proofErr w:type="gramEnd"/>
            <w:r w:rsidRPr="0025708C">
              <w:rPr>
                <w:rFonts w:ascii="Times New Roman" w:eastAsia="Times New Roman" w:hAnsi="Times New Roman" w:cs="Times New Roman"/>
                <w:sz w:val="23"/>
                <w:szCs w:val="23"/>
                <w:lang w:eastAsia="ru-RU"/>
              </w:rPr>
              <w:t>м</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4741790</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Производительность одного среднесписочного автомобиля, </w:t>
            </w:r>
            <w:proofErr w:type="gramStart"/>
            <w:r w:rsidRPr="0025708C">
              <w:rPr>
                <w:rFonts w:ascii="Times New Roman" w:eastAsia="Times New Roman" w:hAnsi="Times New Roman" w:cs="Times New Roman"/>
                <w:sz w:val="23"/>
                <w:szCs w:val="23"/>
                <w:lang w:eastAsia="ru-RU"/>
              </w:rPr>
              <w:t>т</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1093</w:t>
            </w:r>
          </w:p>
        </w:tc>
      </w:tr>
    </w:tbl>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На основании данных ИП Бунина Е.Ю., представленных в таблице 3.1, рассчитаем потребность в автотранспортных средствах, необходимых для перевозки грузов, по формуле: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(3.1)</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где — </w:t>
      </w:r>
      <w:proofErr w:type="gramStart"/>
      <w:r w:rsidRPr="0025708C">
        <w:rPr>
          <w:rFonts w:ascii="Times New Roman" w:eastAsia="Times New Roman" w:hAnsi="Times New Roman" w:cs="Times New Roman"/>
          <w:sz w:val="23"/>
          <w:szCs w:val="23"/>
          <w:lang w:eastAsia="ru-RU"/>
        </w:rPr>
        <w:t>общий</w:t>
      </w:r>
      <w:proofErr w:type="gramEnd"/>
      <w:r w:rsidRPr="0025708C">
        <w:rPr>
          <w:rFonts w:ascii="Times New Roman" w:eastAsia="Times New Roman" w:hAnsi="Times New Roman" w:cs="Times New Roman"/>
          <w:sz w:val="23"/>
          <w:szCs w:val="23"/>
          <w:lang w:eastAsia="ru-RU"/>
        </w:rPr>
        <w:t xml:space="preserve"> перевозок груза, т;</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 производительность одного автомобиля, </w:t>
      </w:r>
      <w:proofErr w:type="gramStart"/>
      <w:r w:rsidRPr="0025708C">
        <w:rPr>
          <w:rFonts w:ascii="Times New Roman" w:eastAsia="Times New Roman" w:hAnsi="Times New Roman" w:cs="Times New Roman"/>
          <w:sz w:val="23"/>
          <w:szCs w:val="23"/>
          <w:lang w:eastAsia="ru-RU"/>
        </w:rPr>
        <w:t>т</w:t>
      </w:r>
      <w:proofErr w:type="gramEnd"/>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ед.</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 соответствии с полученными расчетами, потребность в автотранспортных средствах составляет — 28 единиц, в то время как в наличии у  ИП Бунина Е.Ю. 26 автотранспортных грузовых единиц.</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На поверхности лежит вопрос о необходимости приобретения для ИП Бунина Е.Ю. дополнительных транспортных средств. Однако</w:t>
      </w:r>
      <w:proofErr w:type="gramStart"/>
      <w:r w:rsidRPr="0025708C">
        <w:rPr>
          <w:rFonts w:ascii="Times New Roman" w:eastAsia="Times New Roman" w:hAnsi="Times New Roman" w:cs="Times New Roman"/>
          <w:sz w:val="23"/>
          <w:szCs w:val="23"/>
          <w:lang w:eastAsia="ru-RU"/>
        </w:rPr>
        <w:t>,</w:t>
      </w:r>
      <w:proofErr w:type="gramEnd"/>
      <w:r w:rsidRPr="0025708C">
        <w:rPr>
          <w:rFonts w:ascii="Times New Roman" w:eastAsia="Times New Roman" w:hAnsi="Times New Roman" w:cs="Times New Roman"/>
          <w:sz w:val="23"/>
          <w:szCs w:val="23"/>
          <w:lang w:eastAsia="ru-RU"/>
        </w:rPr>
        <w:t xml:space="preserve"> грузовой транспорт требует не только вложений в его приобретение, но также и на его содержание и на дополнительные расходы по </w:t>
      </w:r>
      <w:r w:rsidRPr="0025708C">
        <w:rPr>
          <w:rFonts w:ascii="Times New Roman" w:eastAsia="Times New Roman" w:hAnsi="Times New Roman" w:cs="Times New Roman"/>
          <w:sz w:val="23"/>
          <w:szCs w:val="23"/>
          <w:lang w:eastAsia="ru-RU"/>
        </w:rPr>
        <w:lastRenderedPageBreak/>
        <w:t>заработной плате вновь принятым водителям. Для того</w:t>
      </w:r>
      <w:proofErr w:type="gramStart"/>
      <w:r w:rsidRPr="0025708C">
        <w:rPr>
          <w:rFonts w:ascii="Times New Roman" w:eastAsia="Times New Roman" w:hAnsi="Times New Roman" w:cs="Times New Roman"/>
          <w:sz w:val="23"/>
          <w:szCs w:val="23"/>
          <w:lang w:eastAsia="ru-RU"/>
        </w:rPr>
        <w:t>,</w:t>
      </w:r>
      <w:proofErr w:type="gramEnd"/>
      <w:r w:rsidRPr="0025708C">
        <w:rPr>
          <w:rFonts w:ascii="Times New Roman" w:eastAsia="Times New Roman" w:hAnsi="Times New Roman" w:cs="Times New Roman"/>
          <w:sz w:val="23"/>
          <w:szCs w:val="23"/>
          <w:lang w:eastAsia="ru-RU"/>
        </w:rPr>
        <w:t xml:space="preserve"> чтобы оценить необходимость приобретения транспортных средств, сравним доходную часть при перевозке грузов собственным автотранспортом и арендованным.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I. Себестоимость автотранспортных перевозок определяется путем </w:t>
      </w:r>
      <w:proofErr w:type="spellStart"/>
      <w:r w:rsidRPr="0025708C">
        <w:rPr>
          <w:rFonts w:ascii="Times New Roman" w:eastAsia="Times New Roman" w:hAnsi="Times New Roman" w:cs="Times New Roman"/>
          <w:sz w:val="23"/>
          <w:szCs w:val="23"/>
          <w:lang w:eastAsia="ru-RU"/>
        </w:rPr>
        <w:t>калькулирования</w:t>
      </w:r>
      <w:proofErr w:type="spellEnd"/>
      <w:r w:rsidRPr="0025708C">
        <w:rPr>
          <w:rFonts w:ascii="Times New Roman" w:eastAsia="Times New Roman" w:hAnsi="Times New Roman" w:cs="Times New Roman"/>
          <w:sz w:val="23"/>
          <w:szCs w:val="23"/>
          <w:lang w:eastAsia="ru-RU"/>
        </w:rPr>
        <w:t xml:space="preserve"> затрат по всем статьям и элементам расходов.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Калькуляция себестоимости состоит из следующих статей</w:t>
      </w:r>
      <w:proofErr w:type="gramStart"/>
      <w:r w:rsidRPr="0025708C">
        <w:rPr>
          <w:rFonts w:ascii="Times New Roman" w:eastAsia="Times New Roman" w:hAnsi="Times New Roman" w:cs="Times New Roman"/>
          <w:sz w:val="23"/>
          <w:szCs w:val="23"/>
          <w:lang w:eastAsia="ru-RU"/>
        </w:rPr>
        <w:t>:</w:t>
      </w:r>
      <w:proofErr w:type="gramEnd"/>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материальные затраты;</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затраты на оплату труда;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отчисления на социальные нужды;</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амортизация основных фондов;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прочи</w:t>
      </w:r>
      <w:proofErr w:type="gramStart"/>
      <w:r w:rsidRPr="0025708C">
        <w:rPr>
          <w:rFonts w:ascii="Times New Roman" w:eastAsia="Times New Roman" w:hAnsi="Times New Roman" w:cs="Times New Roman"/>
          <w:sz w:val="23"/>
          <w:szCs w:val="23"/>
          <w:lang w:eastAsia="ru-RU"/>
        </w:rPr>
        <w:t>е(</w:t>
      </w:r>
      <w:proofErr w:type="gramEnd"/>
      <w:r w:rsidRPr="0025708C">
        <w:rPr>
          <w:rFonts w:ascii="Times New Roman" w:eastAsia="Times New Roman" w:hAnsi="Times New Roman" w:cs="Times New Roman"/>
          <w:sz w:val="23"/>
          <w:szCs w:val="23"/>
          <w:lang w:eastAsia="ru-RU"/>
        </w:rPr>
        <w:t>накладные) расходы.</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Материальные затраты являются самой крупной статьей затрат в себестоимости автотранспортных перевозок. Они состоят из следующих элементов.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proofErr w:type="gramStart"/>
      <w:r w:rsidRPr="0025708C">
        <w:rPr>
          <w:rFonts w:ascii="Times New Roman" w:eastAsia="Times New Roman" w:hAnsi="Times New Roman" w:cs="Times New Roman"/>
          <w:sz w:val="23"/>
          <w:szCs w:val="23"/>
          <w:lang w:eastAsia="ru-RU"/>
        </w:rPr>
        <w:t>з</w:t>
      </w:r>
      <w:proofErr w:type="gramEnd"/>
      <w:r w:rsidRPr="0025708C">
        <w:rPr>
          <w:rFonts w:ascii="Times New Roman" w:eastAsia="Times New Roman" w:hAnsi="Times New Roman" w:cs="Times New Roman"/>
          <w:sz w:val="23"/>
          <w:szCs w:val="23"/>
          <w:lang w:eastAsia="ru-RU"/>
        </w:rPr>
        <w:t>атраты на топливо;</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затраты на смазочные и эксплуатационные материалы;</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затраты на шины;</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затраты на запасные части и материалы;</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затраты на содержание и ремонт.</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Следует заметить, что такие материальные затраты как: на топливо и эксплуатационные материалы расходуются одинаково как при эксплуатации собственного, так и арендованного автотранспортного средства. Поэтому при сравнительных характеристиках, они не будут приниматься в расчет.</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Остальные показатели рассчитаем в данной работе.</w:t>
      </w:r>
    </w:p>
    <w:p w:rsidR="0025708C" w:rsidRPr="0025708C" w:rsidRDefault="0025708C" w:rsidP="0025708C">
      <w:pPr>
        <w:spacing w:after="0"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b/>
          <w:bCs/>
          <w:sz w:val="23"/>
          <w:szCs w:val="23"/>
          <w:lang w:eastAsia="ru-RU"/>
        </w:rPr>
        <w:t>Затраты на шины</w:t>
      </w:r>
      <w:r w:rsidRPr="0025708C">
        <w:rPr>
          <w:rFonts w:ascii="Times New Roman" w:eastAsia="Times New Roman" w:hAnsi="Times New Roman" w:cs="Times New Roman"/>
          <w:sz w:val="23"/>
          <w:szCs w:val="23"/>
          <w:lang w:eastAsia="ru-RU"/>
        </w:rPr>
        <w:t> (</w:t>
      </w:r>
      <w:proofErr w:type="spellStart"/>
      <w:r w:rsidRPr="0025708C">
        <w:rPr>
          <w:rFonts w:ascii="Times New Roman" w:eastAsia="Times New Roman" w:hAnsi="Times New Roman" w:cs="Times New Roman"/>
          <w:sz w:val="23"/>
          <w:szCs w:val="23"/>
          <w:lang w:eastAsia="ru-RU"/>
        </w:rPr>
        <w:t>С</w:t>
      </w:r>
      <w:r w:rsidRPr="0025708C">
        <w:rPr>
          <w:rFonts w:ascii="Times New Roman" w:eastAsia="Times New Roman" w:hAnsi="Times New Roman" w:cs="Times New Roman"/>
          <w:sz w:val="17"/>
          <w:szCs w:val="17"/>
          <w:bdr w:val="none" w:sz="0" w:space="0" w:color="auto" w:frame="1"/>
          <w:vertAlign w:val="subscript"/>
          <w:lang w:eastAsia="ru-RU"/>
        </w:rPr>
        <w:t>ш</w:t>
      </w:r>
      <w:proofErr w:type="spellEnd"/>
      <w:proofErr w:type="gramStart"/>
      <w:r w:rsidRPr="0025708C">
        <w:rPr>
          <w:rFonts w:ascii="Times New Roman" w:eastAsia="Times New Roman" w:hAnsi="Times New Roman" w:cs="Times New Roman"/>
          <w:sz w:val="23"/>
          <w:szCs w:val="23"/>
          <w:lang w:eastAsia="ru-RU"/>
        </w:rPr>
        <w:t> )</w:t>
      </w:r>
      <w:proofErr w:type="gramEnd"/>
      <w:r w:rsidRPr="0025708C">
        <w:rPr>
          <w:rFonts w:ascii="Times New Roman" w:eastAsia="Times New Roman" w:hAnsi="Times New Roman" w:cs="Times New Roman"/>
          <w:sz w:val="23"/>
          <w:szCs w:val="23"/>
          <w:lang w:eastAsia="ru-RU"/>
        </w:rPr>
        <w:t xml:space="preserve"> определим по формуле: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(3.2)</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где  — норматив затрат на воспроизводство шин, руб./шт.</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  общий годовой пробег, </w:t>
      </w:r>
      <w:proofErr w:type="gramStart"/>
      <w:r w:rsidRPr="0025708C">
        <w:rPr>
          <w:rFonts w:ascii="Times New Roman" w:eastAsia="Times New Roman" w:hAnsi="Times New Roman" w:cs="Times New Roman"/>
          <w:sz w:val="23"/>
          <w:szCs w:val="23"/>
          <w:lang w:eastAsia="ru-RU"/>
        </w:rPr>
        <w:t>км</w:t>
      </w:r>
      <w:proofErr w:type="gramEnd"/>
      <w:r w:rsidRPr="0025708C">
        <w:rPr>
          <w:rFonts w:ascii="Times New Roman" w:eastAsia="Times New Roman" w:hAnsi="Times New Roman" w:cs="Times New Roman"/>
          <w:sz w:val="23"/>
          <w:szCs w:val="23"/>
          <w:lang w:eastAsia="ru-RU"/>
        </w:rPr>
        <w:t>;</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 xml:space="preserve">— количество шин </w:t>
      </w:r>
      <w:proofErr w:type="gramStart"/>
      <w:r w:rsidRPr="0025708C">
        <w:rPr>
          <w:rFonts w:ascii="Times New Roman" w:eastAsia="Times New Roman" w:hAnsi="Times New Roman" w:cs="Times New Roman"/>
          <w:sz w:val="23"/>
          <w:szCs w:val="23"/>
          <w:lang w:eastAsia="ru-RU"/>
        </w:rPr>
        <w:t>на</w:t>
      </w:r>
      <w:proofErr w:type="gramEnd"/>
      <w:r w:rsidRPr="0025708C">
        <w:rPr>
          <w:rFonts w:ascii="Times New Roman" w:eastAsia="Times New Roman" w:hAnsi="Times New Roman" w:cs="Times New Roman"/>
          <w:sz w:val="23"/>
          <w:szCs w:val="23"/>
          <w:lang w:eastAsia="ru-RU"/>
        </w:rPr>
        <w:t xml:space="preserve"> </w:t>
      </w:r>
      <w:proofErr w:type="gramStart"/>
      <w:r w:rsidRPr="0025708C">
        <w:rPr>
          <w:rFonts w:ascii="Times New Roman" w:eastAsia="Times New Roman" w:hAnsi="Times New Roman" w:cs="Times New Roman"/>
          <w:sz w:val="23"/>
          <w:szCs w:val="23"/>
          <w:lang w:eastAsia="ru-RU"/>
        </w:rPr>
        <w:t>автомобилей</w:t>
      </w:r>
      <w:proofErr w:type="gramEnd"/>
      <w:r w:rsidRPr="0025708C">
        <w:rPr>
          <w:rFonts w:ascii="Times New Roman" w:eastAsia="Times New Roman" w:hAnsi="Times New Roman" w:cs="Times New Roman"/>
          <w:sz w:val="23"/>
          <w:szCs w:val="23"/>
          <w:lang w:eastAsia="ru-RU"/>
        </w:rPr>
        <w:t xml:space="preserve"> (без учета запасного колеса);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18900 рублей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b/>
          <w:bCs/>
          <w:sz w:val="23"/>
          <w:szCs w:val="23"/>
          <w:lang w:eastAsia="ru-RU"/>
        </w:rPr>
        <w:t>Затраты на запасные части и материалы</w:t>
      </w:r>
      <w:r w:rsidRPr="0025708C">
        <w:rPr>
          <w:rFonts w:ascii="Times New Roman" w:eastAsia="Times New Roman" w:hAnsi="Times New Roman" w:cs="Times New Roman"/>
          <w:sz w:val="23"/>
          <w:szCs w:val="23"/>
          <w:lang w:eastAsia="ru-RU"/>
        </w:rPr>
        <w:t> для технического обслуживания и ремонта автотранспортного средства определим по формуле: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(3.3)</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где   — норма затрат на ТО и </w:t>
      </w:r>
      <w:proofErr w:type="gramStart"/>
      <w:r w:rsidRPr="0025708C">
        <w:rPr>
          <w:rFonts w:ascii="Times New Roman" w:eastAsia="Times New Roman" w:hAnsi="Times New Roman" w:cs="Times New Roman"/>
          <w:sz w:val="23"/>
          <w:szCs w:val="23"/>
          <w:lang w:eastAsia="ru-RU"/>
        </w:rPr>
        <w:t>ТР</w:t>
      </w:r>
      <w:proofErr w:type="gramEnd"/>
      <w:r w:rsidRPr="0025708C">
        <w:rPr>
          <w:rFonts w:ascii="Times New Roman" w:eastAsia="Times New Roman" w:hAnsi="Times New Roman" w:cs="Times New Roman"/>
          <w:sz w:val="23"/>
          <w:szCs w:val="23"/>
          <w:lang w:eastAsia="ru-RU"/>
        </w:rPr>
        <w:t>, руб./1000км.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35100 рублей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Материальные </w:t>
      </w:r>
      <w:r w:rsidRPr="0025708C">
        <w:rPr>
          <w:rFonts w:ascii="Times New Roman" w:eastAsia="Times New Roman" w:hAnsi="Times New Roman" w:cs="Times New Roman"/>
          <w:b/>
          <w:bCs/>
          <w:sz w:val="23"/>
          <w:szCs w:val="23"/>
          <w:lang w:eastAsia="ru-RU"/>
        </w:rPr>
        <w:t>затраты на содержание и ремонт</w:t>
      </w:r>
      <w:r w:rsidRPr="0025708C">
        <w:rPr>
          <w:rFonts w:ascii="Times New Roman" w:eastAsia="Times New Roman" w:hAnsi="Times New Roman" w:cs="Times New Roman"/>
          <w:sz w:val="23"/>
          <w:szCs w:val="23"/>
          <w:lang w:eastAsia="ru-RU"/>
        </w:rPr>
        <w:t> производственно-технической базы предприятия. Эти затраты можно принять в размере 1-4% от стоимости транспортного средства.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Средняя стоимость приобретенного ИП Бунина Е.Ю. в 2015 году транспортного средства (КамАЗ 43118-6022-46), составляет 3182 </w:t>
      </w:r>
      <w:proofErr w:type="spellStart"/>
      <w:r w:rsidRPr="0025708C">
        <w:rPr>
          <w:rFonts w:ascii="Times New Roman" w:eastAsia="Times New Roman" w:hAnsi="Times New Roman" w:cs="Times New Roman"/>
          <w:sz w:val="23"/>
          <w:szCs w:val="23"/>
          <w:lang w:eastAsia="ru-RU"/>
        </w:rPr>
        <w:t>тыс</w:t>
      </w:r>
      <w:proofErr w:type="gramStart"/>
      <w:r w:rsidRPr="0025708C">
        <w:rPr>
          <w:rFonts w:ascii="Times New Roman" w:eastAsia="Times New Roman" w:hAnsi="Times New Roman" w:cs="Times New Roman"/>
          <w:sz w:val="23"/>
          <w:szCs w:val="23"/>
          <w:lang w:eastAsia="ru-RU"/>
        </w:rPr>
        <w:t>.р</w:t>
      </w:r>
      <w:proofErr w:type="gramEnd"/>
      <w:r w:rsidRPr="0025708C">
        <w:rPr>
          <w:rFonts w:ascii="Times New Roman" w:eastAsia="Times New Roman" w:hAnsi="Times New Roman" w:cs="Times New Roman"/>
          <w:sz w:val="23"/>
          <w:szCs w:val="23"/>
          <w:lang w:eastAsia="ru-RU"/>
        </w:rPr>
        <w:t>уб</w:t>
      </w:r>
      <w:proofErr w:type="spellEnd"/>
      <w:r w:rsidRPr="0025708C">
        <w:rPr>
          <w:rFonts w:ascii="Times New Roman" w:eastAsia="Times New Roman" w:hAnsi="Times New Roman" w:cs="Times New Roman"/>
          <w:sz w:val="23"/>
          <w:szCs w:val="23"/>
          <w:lang w:eastAsia="ru-RU"/>
        </w:rPr>
        <w:t>.</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(3.4)</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рублей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b/>
          <w:bCs/>
          <w:sz w:val="23"/>
          <w:szCs w:val="23"/>
          <w:lang w:eastAsia="ru-RU"/>
        </w:rPr>
        <w:t>Затраты на оплату труда персонала</w:t>
      </w:r>
      <w:r w:rsidRPr="0025708C">
        <w:rPr>
          <w:rFonts w:ascii="Times New Roman" w:eastAsia="Times New Roman" w:hAnsi="Times New Roman" w:cs="Times New Roman"/>
          <w:sz w:val="23"/>
          <w:szCs w:val="23"/>
          <w:lang w:eastAsia="ru-RU"/>
        </w:rPr>
        <w:t> </w:t>
      </w:r>
      <w:proofErr w:type="gramStart"/>
      <w:r w:rsidRPr="0025708C">
        <w:rPr>
          <w:rFonts w:ascii="Times New Roman" w:eastAsia="Times New Roman" w:hAnsi="Times New Roman" w:cs="Times New Roman"/>
          <w:sz w:val="23"/>
          <w:szCs w:val="23"/>
          <w:lang w:eastAsia="ru-RU"/>
        </w:rPr>
        <w:t>представлена</w:t>
      </w:r>
      <w:proofErr w:type="gramEnd"/>
      <w:r w:rsidRPr="0025708C">
        <w:rPr>
          <w:rFonts w:ascii="Times New Roman" w:eastAsia="Times New Roman" w:hAnsi="Times New Roman" w:cs="Times New Roman"/>
          <w:sz w:val="23"/>
          <w:szCs w:val="23"/>
          <w:lang w:eastAsia="ru-RU"/>
        </w:rPr>
        <w:t xml:space="preserve"> в таблице 3.2</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Таблица 3.2</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Показатели по труду и заработной плате для работников ИП Бунина Е.Ю.</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14"/>
        <w:gridCol w:w="11938"/>
        <w:gridCol w:w="1369"/>
      </w:tblGrid>
      <w:tr w:rsidR="0025708C" w:rsidRPr="0025708C" w:rsidTr="0025708C">
        <w:trPr>
          <w:gridAfter w:val="1"/>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Значение показателя</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Годовой фонд рабочего времени одного водителя, </w:t>
            </w:r>
            <w:proofErr w:type="spellStart"/>
            <w:r w:rsidRPr="0025708C">
              <w:rPr>
                <w:rFonts w:ascii="Times New Roman" w:eastAsia="Times New Roman" w:hAnsi="Times New Roman" w:cs="Times New Roman"/>
                <w:sz w:val="23"/>
                <w:szCs w:val="23"/>
                <w:lang w:eastAsia="ru-RU"/>
              </w:rPr>
              <w:t>руб</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214</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Сдельные расценки, установленные за тонну перевезенного груза </w:t>
            </w:r>
            <w:proofErr w:type="spellStart"/>
            <w:r w:rsidRPr="0025708C">
              <w:rPr>
                <w:rFonts w:ascii="Times New Roman" w:eastAsia="Times New Roman" w:hAnsi="Times New Roman" w:cs="Times New Roman"/>
                <w:sz w:val="23"/>
                <w:szCs w:val="23"/>
                <w:lang w:eastAsia="ru-RU"/>
              </w:rPr>
              <w:t>руб</w:t>
            </w:r>
            <w:proofErr w:type="spellEnd"/>
            <w:r w:rsidRPr="0025708C">
              <w:rPr>
                <w:rFonts w:ascii="Times New Roman" w:eastAsia="Times New Roman" w:hAnsi="Times New Roman" w:cs="Times New Roman"/>
                <w:sz w:val="23"/>
                <w:szCs w:val="23"/>
                <w:lang w:eastAsia="ru-RU"/>
              </w:rPr>
              <w:t>/</w:t>
            </w:r>
            <w:proofErr w:type="gramStart"/>
            <w:r w:rsidRPr="0025708C">
              <w:rPr>
                <w:rFonts w:ascii="Times New Roman" w:eastAsia="Times New Roman" w:hAnsi="Times New Roman" w:cs="Times New Roman"/>
                <w:sz w:val="23"/>
                <w:szCs w:val="23"/>
                <w:lang w:eastAsia="ru-RU"/>
              </w:rPr>
              <w:t>т</w:t>
            </w:r>
            <w:proofErr w:type="gramEnd"/>
            <w:r w:rsidRPr="0025708C">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1,6</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Сдельные расценки, установленные тонно-километр транспортной работы, </w:t>
            </w:r>
            <w:proofErr w:type="spellStart"/>
            <w:r w:rsidRPr="0025708C">
              <w:rPr>
                <w:rFonts w:ascii="Times New Roman" w:eastAsia="Times New Roman" w:hAnsi="Times New Roman" w:cs="Times New Roman"/>
                <w:sz w:val="23"/>
                <w:szCs w:val="23"/>
                <w:lang w:eastAsia="ru-RU"/>
              </w:rPr>
              <w:t>руб.т</w:t>
            </w:r>
            <w:proofErr w:type="gramStart"/>
            <w:r w:rsidRPr="0025708C">
              <w:rPr>
                <w:rFonts w:ascii="Times New Roman" w:eastAsia="Times New Roman" w:hAnsi="Times New Roman" w:cs="Times New Roman"/>
                <w:sz w:val="23"/>
                <w:szCs w:val="23"/>
                <w:lang w:eastAsia="ru-RU"/>
              </w:rPr>
              <w:t>.к</w:t>
            </w:r>
            <w:proofErr w:type="gramEnd"/>
            <w:r w:rsidRPr="0025708C">
              <w:rPr>
                <w:rFonts w:ascii="Times New Roman" w:eastAsia="Times New Roman" w:hAnsi="Times New Roman" w:cs="Times New Roman"/>
                <w:sz w:val="23"/>
                <w:szCs w:val="23"/>
                <w:lang w:eastAsia="ru-RU"/>
              </w:rPr>
              <w:t>м</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0,37</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Итого годовой фонд заработной платы одного водителя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331064</w:t>
            </w:r>
          </w:p>
        </w:tc>
      </w:tr>
    </w:tbl>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b/>
          <w:bCs/>
          <w:sz w:val="23"/>
          <w:szCs w:val="23"/>
          <w:lang w:eastAsia="ru-RU"/>
        </w:rPr>
        <w:t>Отчисления на социальные нужды</w:t>
      </w:r>
      <w:r w:rsidRPr="0025708C">
        <w:rPr>
          <w:rFonts w:ascii="Times New Roman" w:eastAsia="Times New Roman" w:hAnsi="Times New Roman" w:cs="Times New Roman"/>
          <w:sz w:val="23"/>
          <w:szCs w:val="23"/>
          <w:lang w:eastAsia="ru-RU"/>
        </w:rPr>
        <w:t> представляют собой единый социальный налог и определяются в процентах от фонда заработной платы. Эти отчисления направляются в общегосударственный пенсионный фонд, в фонд социального страхования и на обязательное медицинское страхование. Ставка налога устанавливается действующим законодательством Российской Федерации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Для индивидуальных предпринимателей суммы взносов фиксированы и не зависят от полученного дохода. Порядок их исчисления определяется базой МРОТ на текущий год. В 2016 году нормативы следующие: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в ПФ — 19 тыс. 356 рублей 48 коп (тариф для ИП — 26%);</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в ФФОМС — 3 тыс. 796 рублей 85 копеек (тариф — 5,1%).</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Итого = 19356 + 3797 = 23153 рублей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b/>
          <w:bCs/>
          <w:sz w:val="23"/>
          <w:szCs w:val="23"/>
          <w:lang w:eastAsia="ru-RU"/>
        </w:rPr>
        <w:t>Амортизация</w:t>
      </w:r>
      <w:r w:rsidRPr="0025708C">
        <w:rPr>
          <w:rFonts w:ascii="Times New Roman" w:eastAsia="Times New Roman" w:hAnsi="Times New Roman" w:cs="Times New Roman"/>
          <w:sz w:val="23"/>
          <w:szCs w:val="23"/>
          <w:lang w:eastAsia="ru-RU"/>
        </w:rPr>
        <w:t> определяется по формуле: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(3,5)</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где   — стоимость транспортного средства, </w:t>
      </w:r>
      <w:proofErr w:type="spellStart"/>
      <w:r w:rsidRPr="0025708C">
        <w:rPr>
          <w:rFonts w:ascii="Times New Roman" w:eastAsia="Times New Roman" w:hAnsi="Times New Roman" w:cs="Times New Roman"/>
          <w:sz w:val="23"/>
          <w:szCs w:val="23"/>
          <w:lang w:eastAsia="ru-RU"/>
        </w:rPr>
        <w:t>руб</w:t>
      </w:r>
      <w:proofErr w:type="spellEnd"/>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 годовой пробег автомобиля, </w:t>
      </w:r>
      <w:proofErr w:type="gramStart"/>
      <w:r w:rsidRPr="0025708C">
        <w:rPr>
          <w:rFonts w:ascii="Times New Roman" w:eastAsia="Times New Roman" w:hAnsi="Times New Roman" w:cs="Times New Roman"/>
          <w:sz w:val="23"/>
          <w:szCs w:val="23"/>
          <w:lang w:eastAsia="ru-RU"/>
        </w:rPr>
        <w:t>км</w:t>
      </w:r>
      <w:proofErr w:type="gramEnd"/>
      <w:r w:rsidRPr="0025708C">
        <w:rPr>
          <w:rFonts w:ascii="Times New Roman" w:eastAsia="Times New Roman" w:hAnsi="Times New Roman" w:cs="Times New Roman"/>
          <w:sz w:val="23"/>
          <w:szCs w:val="23"/>
          <w:lang w:eastAsia="ru-RU"/>
        </w:rPr>
        <w:t>;</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норма амортизации, %</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рублей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Сумма всех затрат без накладных расходов</w:t>
      </w:r>
      <w:proofErr w:type="gramStart"/>
      <w:r w:rsidRPr="0025708C">
        <w:rPr>
          <w:rFonts w:ascii="Times New Roman" w:eastAsia="Times New Roman" w:hAnsi="Times New Roman" w:cs="Times New Roman"/>
          <w:sz w:val="23"/>
          <w:szCs w:val="23"/>
          <w:lang w:eastAsia="ru-RU"/>
        </w:rPr>
        <w:t xml:space="preserve"> () </w:t>
      </w:r>
      <w:proofErr w:type="gramEnd"/>
      <w:r w:rsidRPr="0025708C">
        <w:rPr>
          <w:rFonts w:ascii="Times New Roman" w:eastAsia="Times New Roman" w:hAnsi="Times New Roman" w:cs="Times New Roman"/>
          <w:sz w:val="23"/>
          <w:szCs w:val="23"/>
          <w:lang w:eastAsia="ru-RU"/>
        </w:rPr>
        <w:t>составляет:</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(3,6)</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рублей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b/>
          <w:bCs/>
          <w:sz w:val="23"/>
          <w:szCs w:val="23"/>
          <w:lang w:eastAsia="ru-RU"/>
        </w:rPr>
        <w:t>Прочие (накладные) расходы</w:t>
      </w:r>
      <w:r w:rsidRPr="0025708C">
        <w:rPr>
          <w:rFonts w:ascii="Times New Roman" w:eastAsia="Times New Roman" w:hAnsi="Times New Roman" w:cs="Times New Roman"/>
          <w:sz w:val="23"/>
          <w:szCs w:val="23"/>
          <w:lang w:eastAsia="ru-RU"/>
        </w:rPr>
        <w:t> составляют порядка 1-4% от суммы предыдущих статей в калькуляции себестоимости автоперевозок.</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(3,7)</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рублей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Итого расходы составляют:</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(3,8)</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рублей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II. Стоимость аренды транспортного средства для перевозки грузов свыше 7 тонн составляет 71 тыс. рублей в месяц</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Соответственно в год:</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(3.9)</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где   — арендная плата в месяц, рублей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оплата водителя в месяц, рублей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рублей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III. Соответственно, рассчитав разницу в расходах между содержанием собственного транспортного средства и арендованного, можно  получить выгоду от приобретения грузового автомобиля  (КамАЗ 43118-6022-46) ИП Бунина Е.Ю.: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(3.10)</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рублей в год</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Проведенный анализ показал, что приобретение транспортных сре</w:t>
      </w:r>
      <w:proofErr w:type="gramStart"/>
      <w:r w:rsidRPr="0025708C">
        <w:rPr>
          <w:rFonts w:ascii="Times New Roman" w:eastAsia="Times New Roman" w:hAnsi="Times New Roman" w:cs="Times New Roman"/>
          <w:sz w:val="23"/>
          <w:szCs w:val="23"/>
          <w:lang w:eastAsia="ru-RU"/>
        </w:rPr>
        <w:t>дств дл</w:t>
      </w:r>
      <w:proofErr w:type="gramEnd"/>
      <w:r w:rsidRPr="0025708C">
        <w:rPr>
          <w:rFonts w:ascii="Times New Roman" w:eastAsia="Times New Roman" w:hAnsi="Times New Roman" w:cs="Times New Roman"/>
          <w:sz w:val="23"/>
          <w:szCs w:val="23"/>
          <w:lang w:eastAsia="ru-RU"/>
        </w:rPr>
        <w:t>я ИП Бунина Е.Ю. является целесообразным, в связи с имеющимися объемами перевозимого груза и затратами на содержание собственного автотранспорта, являющихся ниже затрат на аренду аналогичного грузового транспорта в год.</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Расчет эффективности от приобретения 2-х единиц транспортных средств (КамАЗ 43118-6022-46) произведем в разделе 3.2 данной работы.</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3.1.2 Рекомендации по созданию интеллектуальной транспортной системы на основе ГЛОНАСС</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 увеличением объема грузовых перевозок, увеличиваются требования к надежности, скорости, и безопасности движения. Для уменьшения риска негативного воздействия ЧС  на экономику и население, необходимо иметь возможность оперативного получения информации о состоянии и местоположении транспортных средств и на ее основе принимать решения.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Повысить эффективность решения этих задач возможно при внедрении ГЛОНАСС (глобальной навигационной спутниковой системы).</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Проект по созданию интеллектуальной транспортной системы на основе ГЛОНАСС позволяет решать ряд задач, а именно:</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ГЛОНАСС мониторинг транспорта ИП Бунина Е.Ю. и управление транспортными средствами во время их перемещения.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Предоставление информации в режиме реального времени  грузоотправителям и грузополучателям об организации транспортного обслуживания;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Сбор исходных данных для анализа транспортной ситуации и формирования маршрута;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 xml:space="preserve">Предоставление оперативной информации в диспетчерскую службу в случае возникновения чрезвычайных и криминальных </w:t>
      </w:r>
      <w:proofErr w:type="gramStart"/>
      <w:r w:rsidRPr="0025708C">
        <w:rPr>
          <w:rFonts w:ascii="Times New Roman" w:eastAsia="Times New Roman" w:hAnsi="Times New Roman" w:cs="Times New Roman"/>
          <w:sz w:val="23"/>
          <w:szCs w:val="23"/>
          <w:lang w:eastAsia="ru-RU"/>
        </w:rPr>
        <w:t>ситуаций</w:t>
      </w:r>
      <w:proofErr w:type="gramEnd"/>
      <w:r w:rsidRPr="0025708C">
        <w:rPr>
          <w:rFonts w:ascii="Times New Roman" w:eastAsia="Times New Roman" w:hAnsi="Times New Roman" w:cs="Times New Roman"/>
          <w:sz w:val="23"/>
          <w:szCs w:val="23"/>
          <w:lang w:eastAsia="ru-RU"/>
        </w:rPr>
        <w:t xml:space="preserve"> как на автотранспорте, так и по дороге в целом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Для реализации данного проекта необходимо установление системы ГЛОНАСС на каждое имеющееся у ИП Бунина Е.Ю. транспортное средство.</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Установка осуществляется специализированной для этого компанией, в функции которой также входит сервисное обслуживание предоставленного оборудования.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Установка системы ГЛОНАСС не потребует каких-либо других технологических изменений по цепной реакции и не изменит сложившиеся на предприятии технологии всего транспортного процесса.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Установка системы ГЛОНАСС соответствует сложившейся ИП Бунина Е.Ю. материально-технической базе.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Система ГЛОНАСС включает в себя программу </w:t>
      </w:r>
      <w:proofErr w:type="spellStart"/>
      <w:r w:rsidRPr="0025708C">
        <w:rPr>
          <w:rFonts w:ascii="Times New Roman" w:eastAsia="Times New Roman" w:hAnsi="Times New Roman" w:cs="Times New Roman"/>
          <w:sz w:val="23"/>
          <w:szCs w:val="23"/>
          <w:lang w:eastAsia="ru-RU"/>
        </w:rPr>
        <w:t>WialonHosting</w:t>
      </w:r>
      <w:proofErr w:type="spellEnd"/>
      <w:r w:rsidRPr="0025708C">
        <w:rPr>
          <w:rFonts w:ascii="Times New Roman" w:eastAsia="Times New Roman" w:hAnsi="Times New Roman" w:cs="Times New Roman"/>
          <w:sz w:val="23"/>
          <w:szCs w:val="23"/>
          <w:lang w:eastAsia="ru-RU"/>
        </w:rPr>
        <w:t>, и осуществляет:</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сбор информации от </w:t>
      </w:r>
      <w:proofErr w:type="spellStart"/>
      <w:r w:rsidRPr="0025708C">
        <w:rPr>
          <w:rFonts w:ascii="Times New Roman" w:eastAsia="Times New Roman" w:hAnsi="Times New Roman" w:cs="Times New Roman"/>
          <w:sz w:val="23"/>
          <w:szCs w:val="23"/>
          <w:lang w:eastAsia="ru-RU"/>
        </w:rPr>
        <w:t>трекеров</w:t>
      </w:r>
      <w:proofErr w:type="spellEnd"/>
      <w:r w:rsidRPr="0025708C">
        <w:rPr>
          <w:rFonts w:ascii="Times New Roman" w:eastAsia="Times New Roman" w:hAnsi="Times New Roman" w:cs="Times New Roman"/>
          <w:sz w:val="23"/>
          <w:szCs w:val="23"/>
          <w:lang w:eastAsia="ru-RU"/>
        </w:rPr>
        <w:t>,</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анализа этой информации,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накопление и выдача информации пользователю по его запросу через интернет.</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Программа устанавливается на имеющемся сервере ИП Бунина Е.Ю.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При установке ГЛОНАСС 34 применяет отечественные датчики и </w:t>
      </w:r>
      <w:proofErr w:type="spellStart"/>
      <w:r w:rsidRPr="0025708C">
        <w:rPr>
          <w:rFonts w:ascii="Times New Roman" w:eastAsia="Times New Roman" w:hAnsi="Times New Roman" w:cs="Times New Roman"/>
          <w:sz w:val="23"/>
          <w:szCs w:val="23"/>
          <w:lang w:eastAsia="ru-RU"/>
        </w:rPr>
        <w:t>трекеры</w:t>
      </w:r>
      <w:proofErr w:type="spellEnd"/>
      <w:r w:rsidRPr="0025708C">
        <w:rPr>
          <w:rFonts w:ascii="Times New Roman" w:eastAsia="Times New Roman" w:hAnsi="Times New Roman" w:cs="Times New Roman"/>
          <w:sz w:val="23"/>
          <w:szCs w:val="23"/>
          <w:lang w:eastAsia="ru-RU"/>
        </w:rPr>
        <w:t>, имеющие компактный корпус и работающие  при температурах -40 +85 градусов. Точность определения положения транспортного средства — 2,5м.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Некоторые компоненты информационной базы, </w:t>
      </w:r>
      <w:proofErr w:type="gramStart"/>
      <w:r w:rsidRPr="0025708C">
        <w:rPr>
          <w:rFonts w:ascii="Times New Roman" w:eastAsia="Times New Roman" w:hAnsi="Times New Roman" w:cs="Times New Roman"/>
          <w:sz w:val="23"/>
          <w:szCs w:val="23"/>
          <w:lang w:eastAsia="ru-RU"/>
        </w:rPr>
        <w:t>включая базы данных и накопители будут дополнены необходимыми</w:t>
      </w:r>
      <w:proofErr w:type="gramEnd"/>
      <w:r w:rsidRPr="0025708C">
        <w:rPr>
          <w:rFonts w:ascii="Times New Roman" w:eastAsia="Times New Roman" w:hAnsi="Times New Roman" w:cs="Times New Roman"/>
          <w:sz w:val="23"/>
          <w:szCs w:val="23"/>
          <w:lang w:eastAsia="ru-RU"/>
        </w:rPr>
        <w:t xml:space="preserve"> преобразователями в соответствии с установкой системы ГЛОНАСС. Данная операция осуществляется разово и автоматически, т.к. соответствующая информационная система ГЛОНАСС адаптирована под программное обеспечение, используемое ИП Бунина Е.Ю.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Все руководители, специалисты, служащие, рабочие и водители транспортных средств будут работать в прежнем режиме в соответствии с имеющейся квалификацией.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Для работы по системе ГЛОНАСС необходимо пройти обучение и овладеть соответствующими навыками. В соответствии с тем, что все сотрудники ИП Бунина Е.Ю. имеют опыт работы с автоматизированными системами, постоянно повышают свою квалификацию и обладают знаниями  в области информационных технологий, обучение системе ГЛОНАСС не создаст дополнительных трудностей освоения.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Организационная структура ИП Бунина Е.Ю. и механизм принятия и реализации управленческих решений при внедрении инновационного проекта, останутся прежними.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Реализации данного проекта позволить снизить значительную часть издержек за счет отслеживание количественных и технологических коэффициентов эффективности выполнения перевозок.</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Расчет эффективности по созданию интеллектуальной транспортной системы на основе ГЛОНАСС произведем в разделе 3.2 данной работы.</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.1.3 Рекомендации по внедрению информационных технологий в логистическое управление ИП Бунина Е.Ю.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Исследуя деятельность ИП Бунина Е.Ю. в сфере транспортного обслуживания, были обозначены имеющиеся проблемы и недостатки в управлении логистическим процессом перевозок. С целью совершенствования организации перевозок, в данной части дипломной работы предлагаются рекомендации по повышению эффективности  логистического управления транспортным процессом в ИП Бунина Е.Ю.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Логистическое управление, особенно в транспортной компании, невозможно без использования информационных технологий. Логистический подход к транспортным процессам представляет собой перемещение грузов и пассажиров по самому оптимальному маршруту, с максимальной загруженностью за минимальное время, что позволяет предприятиям не только удержаться на рынке транспортных услуг, но и упрочить свои конкурентные позиции.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Как уже было исследовано в данной работе, в управлении ИП Бунина Е.Ю., цели маркетингового отдела, занимающегося заявками и заказами; транспортного отдела, отвечающего за грузы на складах и весь перевозочный процесс; технического отдела, отвечающего за технически надлежащее состояние транспортных средств, финансового отдела, связанного с финансовыми потоками всех отделов, не совпадают с целями рациональной организации совокупного материального и информационного потоков, проходящего через ИП Бунина Е.Ю..  Логистический же подход предусматривает управление всеми операциями как единым организмом.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Для систематизации логистических процессов и эффективного  логистического управления необходимо формирование отдельного подразделения в организационной структуре предприятия — логистической службы, управляющей материальным потоком, начиная от формирования договорных отношений с заказчиком и заканчивая доставкой в срок и пассажиров и грузов.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Внедрение информационных технологий позволит последовательно и рационально организовать внутренние информационные потоки в ИП Бунина Е.Ю. с помощью разработки, внедрения и использования информационных систем для управления материальными и финансовыми потоками. Такие системы позволят специалистам логистической службы  принимать ответственные управленческие решения при выполнении различных логистических операций [31, с.75].</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Необходимо разработать единую систему автоматизации информационных потоков вместо обособленной информационной системы каждого подразделения ИП Бунина Е.Ю..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Пока потери ИП Бунина Е.Ю.   из-за «ручного» документооборота, из-за наличия «человеческого фактора» при работе с поиском и расшифровкой документации, не превысили </w:t>
      </w:r>
      <w:r w:rsidRPr="0025708C">
        <w:rPr>
          <w:rFonts w:ascii="Times New Roman" w:eastAsia="Times New Roman" w:hAnsi="Times New Roman" w:cs="Times New Roman"/>
          <w:sz w:val="23"/>
          <w:szCs w:val="23"/>
          <w:lang w:eastAsia="ru-RU"/>
        </w:rPr>
        <w:lastRenderedPageBreak/>
        <w:t>все мыслимые пределы, необходимо срочно приходить к организации работы предприятия с использованием современных автоматизированных систем. Автоматизация учета документооборота (начиная от первичных) и работы всех подразделений предприятия,  является важной учетной и управленческой задачей, особенно в данный кризисный период.  С целью повышения эффективности деятельности предприятия необходимо провести мероприятия</w:t>
      </w:r>
      <w:proofErr w:type="gramStart"/>
      <w:r w:rsidRPr="0025708C">
        <w:rPr>
          <w:rFonts w:ascii="Times New Roman" w:eastAsia="Times New Roman" w:hAnsi="Times New Roman" w:cs="Times New Roman"/>
          <w:sz w:val="23"/>
          <w:szCs w:val="23"/>
          <w:lang w:eastAsia="ru-RU"/>
        </w:rPr>
        <w:t>.</w:t>
      </w:r>
      <w:proofErr w:type="gramEnd"/>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 Перевозка и доставка грузов. На эффективность работы ИП Бунина Е.Ю., как уже говорилось, сказывается простой собственного и арендованного автотранспорта. Оптимально управлять перевозочным процессом позволяет единая информационная сеть, когда в автоматическом режиме есть возможность получать картину всего цикла перевозки, от ее планирования в рейс, </w:t>
      </w:r>
      <w:proofErr w:type="gramStart"/>
      <w:r w:rsidRPr="0025708C">
        <w:rPr>
          <w:rFonts w:ascii="Times New Roman" w:eastAsia="Times New Roman" w:hAnsi="Times New Roman" w:cs="Times New Roman"/>
          <w:sz w:val="23"/>
          <w:szCs w:val="23"/>
          <w:lang w:eastAsia="ru-RU"/>
        </w:rPr>
        <w:t>до</w:t>
      </w:r>
      <w:proofErr w:type="gramEnd"/>
      <w:r w:rsidRPr="0025708C">
        <w:rPr>
          <w:rFonts w:ascii="Times New Roman" w:eastAsia="Times New Roman" w:hAnsi="Times New Roman" w:cs="Times New Roman"/>
          <w:sz w:val="23"/>
          <w:szCs w:val="23"/>
          <w:lang w:eastAsia="ru-RU"/>
        </w:rPr>
        <w:t xml:space="preserve"> </w:t>
      </w:r>
      <w:proofErr w:type="gramStart"/>
      <w:r w:rsidRPr="0025708C">
        <w:rPr>
          <w:rFonts w:ascii="Times New Roman" w:eastAsia="Times New Roman" w:hAnsi="Times New Roman" w:cs="Times New Roman"/>
          <w:sz w:val="23"/>
          <w:szCs w:val="23"/>
          <w:lang w:eastAsia="ru-RU"/>
        </w:rPr>
        <w:t>его</w:t>
      </w:r>
      <w:proofErr w:type="gramEnd"/>
      <w:r w:rsidRPr="0025708C">
        <w:rPr>
          <w:rFonts w:ascii="Times New Roman" w:eastAsia="Times New Roman" w:hAnsi="Times New Roman" w:cs="Times New Roman"/>
          <w:sz w:val="23"/>
          <w:szCs w:val="23"/>
          <w:lang w:eastAsia="ru-RU"/>
        </w:rPr>
        <w:t xml:space="preserve"> возвращение на предприятие.  Автоматизация системы слежения за процессом, поможет оперативно обнаружить различных отклонения от установленных нормативов и ликвидировать проблемные участки грузоперевозок (рис.3.1). [1, с.6]</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Рис.3.1 Функциональные возможности автоматизированной системы управления транспортом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Отслеживание количественных и технологических коэффициентов эффективности выполнения перевозок (KPI) является еще одной возможностью для снижения затрат на автотранспорт. Система рассчитывает каждый коэффициент и предоставляет полную информацию отвечающим за этот процесс сотрудникам с целью принятия своевременных и взвешенных управленческих решений (рис.3.2, рис. 3.3). [1, с.8]</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Рис.3.2 Пример №1 скриншотов KPI</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Рис.3.3 Пример №2 скриншотов KPI</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Использование зонирования адресов доставки и установка дополнительной фильтрация заданий на перевозку по регионам при комплектации рейсов также способствует снижению затрат на транспортировку и увеличивает скорость выполнения операций. Это позволяет не допустить неоправданно завышенного пробега автотранспортных средств из-за отсутствия алгоритмов оптимальной маршрутизации. В результате получаем ощутимую экономия горюче-смазочных материалов, что немаловажно для бюджета предприятия, особенно в кризис (рис.3.4). [1, с.10]</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Рис.3.4 — Пример №3 скриншотов KPI</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 Для минимизации издержек, необходимо оптимизировать работу персонала. В ИП Бунина Е.Ю.  ФЗП составляет 60% от общих эксплуатационных издержек. </w:t>
      </w:r>
      <w:proofErr w:type="gramStart"/>
      <w:r w:rsidRPr="0025708C">
        <w:rPr>
          <w:rFonts w:ascii="Times New Roman" w:eastAsia="Times New Roman" w:hAnsi="Times New Roman" w:cs="Times New Roman"/>
          <w:sz w:val="23"/>
          <w:szCs w:val="23"/>
          <w:lang w:eastAsia="ru-RU"/>
        </w:rPr>
        <w:t>При</w:t>
      </w:r>
      <w:proofErr w:type="gramEnd"/>
      <w:r w:rsidRPr="0025708C">
        <w:rPr>
          <w:rFonts w:ascii="Times New Roman" w:eastAsia="Times New Roman" w:hAnsi="Times New Roman" w:cs="Times New Roman"/>
          <w:sz w:val="23"/>
          <w:szCs w:val="23"/>
          <w:lang w:eastAsia="ru-RU"/>
        </w:rPr>
        <w:t xml:space="preserve"> запуска автоматизированной системы, 40% персонала станут избыточными  и его можно переориентировать на другие участки, в соответствии с квалификацией. Экономию от высвобождения персонала за год можно подсчитать, и она превышает совокупную стоимость проекта автоматизации логистического процесса, включая стоимость программного обеспечения и глобальной навигационной спутниковой системы (ГЛОНАСС).</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Автоматизация перечисленных задач для обеспечения документационных потоков возможна с помощью внедрения корпоративного электронного логистического портала (рис.3.5)</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Рис. 3.5 Модель деятельности транспортного предприятия с использованием логистического портала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Портал (</w:t>
      </w:r>
      <w:proofErr w:type="spellStart"/>
      <w:r w:rsidRPr="0025708C">
        <w:rPr>
          <w:rFonts w:ascii="Times New Roman" w:eastAsia="Times New Roman" w:hAnsi="Times New Roman" w:cs="Times New Roman"/>
          <w:sz w:val="23"/>
          <w:szCs w:val="23"/>
          <w:lang w:eastAsia="ru-RU"/>
        </w:rPr>
        <w:t>Portal</w:t>
      </w:r>
      <w:proofErr w:type="spellEnd"/>
      <w:r w:rsidRPr="0025708C">
        <w:rPr>
          <w:rFonts w:ascii="Times New Roman" w:eastAsia="Times New Roman" w:hAnsi="Times New Roman" w:cs="Times New Roman"/>
          <w:sz w:val="23"/>
          <w:szCs w:val="23"/>
          <w:lang w:eastAsia="ru-RU"/>
        </w:rPr>
        <w:t>) объединяет в себе следующие функциональные модули: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ECM (</w:t>
      </w:r>
      <w:proofErr w:type="spellStart"/>
      <w:r w:rsidRPr="0025708C">
        <w:rPr>
          <w:rFonts w:ascii="Times New Roman" w:eastAsia="Times New Roman" w:hAnsi="Times New Roman" w:cs="Times New Roman"/>
          <w:sz w:val="23"/>
          <w:szCs w:val="23"/>
          <w:lang w:eastAsia="ru-RU"/>
        </w:rPr>
        <w:t>Enterprise</w:t>
      </w:r>
      <w:proofErr w:type="spellEnd"/>
      <w:r w:rsidRPr="0025708C">
        <w:rPr>
          <w:rFonts w:ascii="Times New Roman" w:eastAsia="Times New Roman" w:hAnsi="Times New Roman" w:cs="Times New Roman"/>
          <w:sz w:val="23"/>
          <w:szCs w:val="23"/>
          <w:lang w:eastAsia="ru-RU"/>
        </w:rPr>
        <w:t xml:space="preserve"> </w:t>
      </w:r>
      <w:proofErr w:type="spellStart"/>
      <w:r w:rsidRPr="0025708C">
        <w:rPr>
          <w:rFonts w:ascii="Times New Roman" w:eastAsia="Times New Roman" w:hAnsi="Times New Roman" w:cs="Times New Roman"/>
          <w:sz w:val="23"/>
          <w:szCs w:val="23"/>
          <w:lang w:eastAsia="ru-RU"/>
        </w:rPr>
        <w:t>Content</w:t>
      </w:r>
      <w:proofErr w:type="spellEnd"/>
      <w:r w:rsidRPr="0025708C">
        <w:rPr>
          <w:rFonts w:ascii="Times New Roman" w:eastAsia="Times New Roman" w:hAnsi="Times New Roman" w:cs="Times New Roman"/>
          <w:sz w:val="23"/>
          <w:szCs w:val="23"/>
          <w:lang w:eastAsia="ru-RU"/>
        </w:rPr>
        <w:t xml:space="preserve"> </w:t>
      </w:r>
      <w:proofErr w:type="spellStart"/>
      <w:r w:rsidRPr="0025708C">
        <w:rPr>
          <w:rFonts w:ascii="Times New Roman" w:eastAsia="Times New Roman" w:hAnsi="Times New Roman" w:cs="Times New Roman"/>
          <w:sz w:val="23"/>
          <w:szCs w:val="23"/>
          <w:lang w:eastAsia="ru-RU"/>
        </w:rPr>
        <w:t>Management</w:t>
      </w:r>
      <w:proofErr w:type="spellEnd"/>
      <w:r w:rsidRPr="0025708C">
        <w:rPr>
          <w:rFonts w:ascii="Times New Roman" w:eastAsia="Times New Roman" w:hAnsi="Times New Roman" w:cs="Times New Roman"/>
          <w:sz w:val="23"/>
          <w:szCs w:val="23"/>
          <w:lang w:eastAsia="ru-RU"/>
        </w:rPr>
        <w:t>), это система электронного документооборота, которая включает в себя: коллективные средства общения; механизмы поиска документов; договорные и различные первичные документы; единые корпоративные справочники; базы знаний, управленческий документооборот; электронный архив.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CRM (</w:t>
      </w:r>
      <w:proofErr w:type="spellStart"/>
      <w:r w:rsidRPr="0025708C">
        <w:rPr>
          <w:rFonts w:ascii="Times New Roman" w:eastAsia="Times New Roman" w:hAnsi="Times New Roman" w:cs="Times New Roman"/>
          <w:sz w:val="23"/>
          <w:szCs w:val="23"/>
          <w:lang w:eastAsia="ru-RU"/>
        </w:rPr>
        <w:t>Customer</w:t>
      </w:r>
      <w:proofErr w:type="spellEnd"/>
      <w:r w:rsidRPr="0025708C">
        <w:rPr>
          <w:rFonts w:ascii="Times New Roman" w:eastAsia="Times New Roman" w:hAnsi="Times New Roman" w:cs="Times New Roman"/>
          <w:sz w:val="23"/>
          <w:szCs w:val="23"/>
          <w:lang w:eastAsia="ru-RU"/>
        </w:rPr>
        <w:t xml:space="preserve"> </w:t>
      </w:r>
      <w:proofErr w:type="spellStart"/>
      <w:r w:rsidRPr="0025708C">
        <w:rPr>
          <w:rFonts w:ascii="Times New Roman" w:eastAsia="Times New Roman" w:hAnsi="Times New Roman" w:cs="Times New Roman"/>
          <w:sz w:val="23"/>
          <w:szCs w:val="23"/>
          <w:lang w:eastAsia="ru-RU"/>
        </w:rPr>
        <w:t>Relationship</w:t>
      </w:r>
      <w:proofErr w:type="spellEnd"/>
      <w:r w:rsidRPr="0025708C">
        <w:rPr>
          <w:rFonts w:ascii="Times New Roman" w:eastAsia="Times New Roman" w:hAnsi="Times New Roman" w:cs="Times New Roman"/>
          <w:sz w:val="23"/>
          <w:szCs w:val="23"/>
          <w:lang w:eastAsia="ru-RU"/>
        </w:rPr>
        <w:t xml:space="preserve"> </w:t>
      </w:r>
      <w:proofErr w:type="spellStart"/>
      <w:r w:rsidRPr="0025708C">
        <w:rPr>
          <w:rFonts w:ascii="Times New Roman" w:eastAsia="Times New Roman" w:hAnsi="Times New Roman" w:cs="Times New Roman"/>
          <w:sz w:val="23"/>
          <w:szCs w:val="23"/>
          <w:lang w:eastAsia="ru-RU"/>
        </w:rPr>
        <w:t>Management</w:t>
      </w:r>
      <w:proofErr w:type="spellEnd"/>
      <w:r w:rsidRPr="0025708C">
        <w:rPr>
          <w:rFonts w:ascii="Times New Roman" w:eastAsia="Times New Roman" w:hAnsi="Times New Roman" w:cs="Times New Roman"/>
          <w:sz w:val="23"/>
          <w:szCs w:val="23"/>
          <w:lang w:eastAsia="ru-RU"/>
        </w:rPr>
        <w:t>), это система управления взаимосвязи с клиентами, которая включает в себя: интеграцию с популярными системами IP-телефонии; единый справочник контрагентов и контактов.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BPMS (</w:t>
      </w:r>
      <w:proofErr w:type="spellStart"/>
      <w:r w:rsidRPr="0025708C">
        <w:rPr>
          <w:rFonts w:ascii="Times New Roman" w:eastAsia="Times New Roman" w:hAnsi="Times New Roman" w:cs="Times New Roman"/>
          <w:sz w:val="23"/>
          <w:szCs w:val="23"/>
          <w:lang w:eastAsia="ru-RU"/>
        </w:rPr>
        <w:t>Business</w:t>
      </w:r>
      <w:proofErr w:type="spellEnd"/>
      <w:r w:rsidRPr="0025708C">
        <w:rPr>
          <w:rFonts w:ascii="Times New Roman" w:eastAsia="Times New Roman" w:hAnsi="Times New Roman" w:cs="Times New Roman"/>
          <w:sz w:val="23"/>
          <w:szCs w:val="23"/>
          <w:lang w:eastAsia="ru-RU"/>
        </w:rPr>
        <w:t xml:space="preserve"> </w:t>
      </w:r>
      <w:proofErr w:type="spellStart"/>
      <w:r w:rsidRPr="0025708C">
        <w:rPr>
          <w:rFonts w:ascii="Times New Roman" w:eastAsia="Times New Roman" w:hAnsi="Times New Roman" w:cs="Times New Roman"/>
          <w:sz w:val="23"/>
          <w:szCs w:val="23"/>
          <w:lang w:eastAsia="ru-RU"/>
        </w:rPr>
        <w:t>Process</w:t>
      </w:r>
      <w:proofErr w:type="spellEnd"/>
      <w:r w:rsidRPr="0025708C">
        <w:rPr>
          <w:rFonts w:ascii="Times New Roman" w:eastAsia="Times New Roman" w:hAnsi="Times New Roman" w:cs="Times New Roman"/>
          <w:sz w:val="23"/>
          <w:szCs w:val="23"/>
          <w:lang w:eastAsia="ru-RU"/>
        </w:rPr>
        <w:t xml:space="preserve"> </w:t>
      </w:r>
      <w:proofErr w:type="spellStart"/>
      <w:r w:rsidRPr="0025708C">
        <w:rPr>
          <w:rFonts w:ascii="Times New Roman" w:eastAsia="Times New Roman" w:hAnsi="Times New Roman" w:cs="Times New Roman"/>
          <w:sz w:val="23"/>
          <w:szCs w:val="23"/>
          <w:lang w:eastAsia="ru-RU"/>
        </w:rPr>
        <w:t>Management</w:t>
      </w:r>
      <w:proofErr w:type="spellEnd"/>
      <w:r w:rsidRPr="0025708C">
        <w:rPr>
          <w:rFonts w:ascii="Times New Roman" w:eastAsia="Times New Roman" w:hAnsi="Times New Roman" w:cs="Times New Roman"/>
          <w:sz w:val="23"/>
          <w:szCs w:val="23"/>
          <w:lang w:eastAsia="ru-RU"/>
        </w:rPr>
        <w:t xml:space="preserve"> </w:t>
      </w:r>
      <w:proofErr w:type="spellStart"/>
      <w:r w:rsidRPr="0025708C">
        <w:rPr>
          <w:rFonts w:ascii="Times New Roman" w:eastAsia="Times New Roman" w:hAnsi="Times New Roman" w:cs="Times New Roman"/>
          <w:sz w:val="23"/>
          <w:szCs w:val="23"/>
          <w:lang w:eastAsia="ru-RU"/>
        </w:rPr>
        <w:t>System</w:t>
      </w:r>
      <w:proofErr w:type="spellEnd"/>
      <w:r w:rsidRPr="0025708C">
        <w:rPr>
          <w:rFonts w:ascii="Times New Roman" w:eastAsia="Times New Roman" w:hAnsi="Times New Roman" w:cs="Times New Roman"/>
          <w:sz w:val="23"/>
          <w:szCs w:val="23"/>
          <w:lang w:eastAsia="ru-RU"/>
        </w:rPr>
        <w:t xml:space="preserve">), это система управления процессами, закрепляющая в электронном виде последовательность действий сотрудников предприятия с целью получения результатов деятельности ИП Бунина Е.Ю.. С помощью этой системы (через </w:t>
      </w:r>
      <w:proofErr w:type="spellStart"/>
      <w:r w:rsidRPr="0025708C">
        <w:rPr>
          <w:rFonts w:ascii="Times New Roman" w:eastAsia="Times New Roman" w:hAnsi="Times New Roman" w:cs="Times New Roman"/>
          <w:sz w:val="23"/>
          <w:szCs w:val="23"/>
          <w:lang w:eastAsia="ru-RU"/>
        </w:rPr>
        <w:t>Task</w:t>
      </w:r>
      <w:proofErr w:type="spellEnd"/>
      <w:r w:rsidRPr="0025708C">
        <w:rPr>
          <w:rFonts w:ascii="Times New Roman" w:eastAsia="Times New Roman" w:hAnsi="Times New Roman" w:cs="Times New Roman"/>
          <w:sz w:val="23"/>
          <w:szCs w:val="23"/>
          <w:lang w:eastAsia="ru-RU"/>
        </w:rPr>
        <w:t xml:space="preserve"> </w:t>
      </w:r>
      <w:proofErr w:type="spellStart"/>
      <w:r w:rsidRPr="0025708C">
        <w:rPr>
          <w:rFonts w:ascii="Times New Roman" w:eastAsia="Times New Roman" w:hAnsi="Times New Roman" w:cs="Times New Roman"/>
          <w:sz w:val="23"/>
          <w:szCs w:val="23"/>
          <w:lang w:eastAsia="ru-RU"/>
        </w:rPr>
        <w:t>Manager</w:t>
      </w:r>
      <w:proofErr w:type="spellEnd"/>
      <w:r w:rsidRPr="0025708C">
        <w:rPr>
          <w:rFonts w:ascii="Times New Roman" w:eastAsia="Times New Roman" w:hAnsi="Times New Roman" w:cs="Times New Roman"/>
          <w:sz w:val="23"/>
          <w:szCs w:val="23"/>
          <w:lang w:eastAsia="ru-RU"/>
        </w:rPr>
        <w:t xml:space="preserve">) формируются задачи </w:t>
      </w:r>
      <w:proofErr w:type="gramStart"/>
      <w:r w:rsidRPr="0025708C">
        <w:rPr>
          <w:rFonts w:ascii="Times New Roman" w:eastAsia="Times New Roman" w:hAnsi="Times New Roman" w:cs="Times New Roman"/>
          <w:sz w:val="23"/>
          <w:szCs w:val="23"/>
          <w:lang w:eastAsia="ru-RU"/>
        </w:rPr>
        <w:t>сотрудникам</w:t>
      </w:r>
      <w:proofErr w:type="gramEnd"/>
      <w:r w:rsidRPr="0025708C">
        <w:rPr>
          <w:rFonts w:ascii="Times New Roman" w:eastAsia="Times New Roman" w:hAnsi="Times New Roman" w:cs="Times New Roman"/>
          <w:sz w:val="23"/>
          <w:szCs w:val="23"/>
          <w:lang w:eastAsia="ru-RU"/>
        </w:rPr>
        <w:t xml:space="preserve"> и осуществляется контроль за их выполнением в автоматическом режиме. BPMS позволяет легко и без привлечения программистов вносить изменения в действующие процессы (менять исполнителей задач, назначать условия выполнения, задавать дополнительные условия и правила, устанавливать границы принятия решений).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proofErr w:type="spellStart"/>
      <w:r w:rsidRPr="0025708C">
        <w:rPr>
          <w:rFonts w:ascii="Times New Roman" w:eastAsia="Times New Roman" w:hAnsi="Times New Roman" w:cs="Times New Roman"/>
          <w:sz w:val="23"/>
          <w:szCs w:val="23"/>
          <w:lang w:eastAsia="ru-RU"/>
        </w:rPr>
        <w:t>Task</w:t>
      </w:r>
      <w:proofErr w:type="spellEnd"/>
      <w:r w:rsidRPr="0025708C">
        <w:rPr>
          <w:rFonts w:ascii="Times New Roman" w:eastAsia="Times New Roman" w:hAnsi="Times New Roman" w:cs="Times New Roman"/>
          <w:b/>
          <w:bCs/>
          <w:sz w:val="23"/>
          <w:szCs w:val="23"/>
          <w:lang w:eastAsia="ru-RU"/>
        </w:rPr>
        <w:t> </w:t>
      </w:r>
      <w:proofErr w:type="spellStart"/>
      <w:r w:rsidRPr="0025708C">
        <w:rPr>
          <w:rFonts w:ascii="Times New Roman" w:eastAsia="Times New Roman" w:hAnsi="Times New Roman" w:cs="Times New Roman"/>
          <w:sz w:val="23"/>
          <w:szCs w:val="23"/>
          <w:lang w:eastAsia="ru-RU"/>
        </w:rPr>
        <w:t>Manager</w:t>
      </w:r>
      <w:proofErr w:type="spellEnd"/>
      <w:r w:rsidRPr="0025708C">
        <w:rPr>
          <w:rFonts w:ascii="Times New Roman" w:eastAsia="Times New Roman" w:hAnsi="Times New Roman" w:cs="Times New Roman"/>
          <w:sz w:val="23"/>
          <w:szCs w:val="23"/>
          <w:lang w:eastAsia="ru-RU"/>
        </w:rPr>
        <w:t>, это диспетчер задач, взаимосвязанный со всеми остальными системами портала, позволяет в ручном или автоматическом режимах назначать каждому пользователю свои задачи, автоматически оповещать персонал о поставленных им задачах и контролировать сроки их выполнения.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proofErr w:type="spellStart"/>
      <w:r w:rsidRPr="0025708C">
        <w:rPr>
          <w:rFonts w:ascii="Times New Roman" w:eastAsia="Times New Roman" w:hAnsi="Times New Roman" w:cs="Times New Roman"/>
          <w:sz w:val="23"/>
          <w:szCs w:val="23"/>
          <w:lang w:eastAsia="ru-RU"/>
        </w:rPr>
        <w:t>Project</w:t>
      </w:r>
      <w:proofErr w:type="spellEnd"/>
      <w:r w:rsidRPr="0025708C">
        <w:rPr>
          <w:rFonts w:ascii="Times New Roman" w:eastAsia="Times New Roman" w:hAnsi="Times New Roman" w:cs="Times New Roman"/>
          <w:b/>
          <w:bCs/>
          <w:sz w:val="23"/>
          <w:szCs w:val="23"/>
          <w:lang w:eastAsia="ru-RU"/>
        </w:rPr>
        <w:t> , </w:t>
      </w:r>
      <w:r w:rsidRPr="0025708C">
        <w:rPr>
          <w:rFonts w:ascii="Times New Roman" w:eastAsia="Times New Roman" w:hAnsi="Times New Roman" w:cs="Times New Roman"/>
          <w:sz w:val="23"/>
          <w:szCs w:val="23"/>
          <w:lang w:eastAsia="ru-RU"/>
        </w:rPr>
        <w:t>это</w:t>
      </w:r>
      <w:r w:rsidRPr="0025708C">
        <w:rPr>
          <w:rFonts w:ascii="Times New Roman" w:eastAsia="Times New Roman" w:hAnsi="Times New Roman" w:cs="Times New Roman"/>
          <w:b/>
          <w:bCs/>
          <w:sz w:val="23"/>
          <w:szCs w:val="23"/>
          <w:lang w:eastAsia="ru-RU"/>
        </w:rPr>
        <w:t> </w:t>
      </w:r>
      <w:r w:rsidRPr="0025708C">
        <w:rPr>
          <w:rFonts w:ascii="Times New Roman" w:eastAsia="Times New Roman" w:hAnsi="Times New Roman" w:cs="Times New Roman"/>
          <w:sz w:val="23"/>
          <w:szCs w:val="23"/>
          <w:lang w:eastAsia="ru-RU"/>
        </w:rPr>
        <w:t xml:space="preserve">система управления проектами, имеющими определенные ограниченные ресурсы, срок, и бюджет. </w:t>
      </w:r>
      <w:proofErr w:type="spellStart"/>
      <w:r w:rsidRPr="0025708C">
        <w:rPr>
          <w:rFonts w:ascii="Times New Roman" w:eastAsia="Times New Roman" w:hAnsi="Times New Roman" w:cs="Times New Roman"/>
          <w:sz w:val="23"/>
          <w:szCs w:val="23"/>
          <w:lang w:eastAsia="ru-RU"/>
        </w:rPr>
        <w:t>Project</w:t>
      </w:r>
      <w:proofErr w:type="spellEnd"/>
      <w:r w:rsidRPr="0025708C">
        <w:rPr>
          <w:rFonts w:ascii="Times New Roman" w:eastAsia="Times New Roman" w:hAnsi="Times New Roman" w:cs="Times New Roman"/>
          <w:sz w:val="23"/>
          <w:szCs w:val="23"/>
          <w:lang w:eastAsia="ru-RU"/>
        </w:rPr>
        <w:t xml:space="preserve"> предоставляет инструменты для формирования плана проекта (в виде диаграммы </w:t>
      </w:r>
      <w:proofErr w:type="spellStart"/>
      <w:r w:rsidRPr="0025708C">
        <w:rPr>
          <w:rFonts w:ascii="Times New Roman" w:eastAsia="Times New Roman" w:hAnsi="Times New Roman" w:cs="Times New Roman"/>
          <w:sz w:val="23"/>
          <w:szCs w:val="23"/>
          <w:lang w:eastAsia="ru-RU"/>
        </w:rPr>
        <w:t>Ганта</w:t>
      </w:r>
      <w:proofErr w:type="spellEnd"/>
      <w:r w:rsidRPr="0025708C">
        <w:rPr>
          <w:rFonts w:ascii="Times New Roman" w:eastAsia="Times New Roman" w:hAnsi="Times New Roman" w:cs="Times New Roman"/>
          <w:sz w:val="23"/>
          <w:szCs w:val="23"/>
          <w:lang w:eastAsia="ru-RU"/>
        </w:rPr>
        <w:t xml:space="preserve">, или в табличном виде и) с закреплением исполнителей и ресурсов; автоматически создает задачи для исполнителей проекта (с помощью </w:t>
      </w:r>
      <w:proofErr w:type="spellStart"/>
      <w:r w:rsidRPr="0025708C">
        <w:rPr>
          <w:rFonts w:ascii="Times New Roman" w:eastAsia="Times New Roman" w:hAnsi="Times New Roman" w:cs="Times New Roman"/>
          <w:sz w:val="23"/>
          <w:szCs w:val="23"/>
          <w:lang w:eastAsia="ru-RU"/>
        </w:rPr>
        <w:t>Task</w:t>
      </w:r>
      <w:proofErr w:type="spellEnd"/>
      <w:r w:rsidRPr="0025708C">
        <w:rPr>
          <w:rFonts w:ascii="Times New Roman" w:eastAsia="Times New Roman" w:hAnsi="Times New Roman" w:cs="Times New Roman"/>
          <w:sz w:val="23"/>
          <w:szCs w:val="23"/>
          <w:lang w:eastAsia="ru-RU"/>
        </w:rPr>
        <w:t xml:space="preserve"> </w:t>
      </w:r>
      <w:proofErr w:type="spellStart"/>
      <w:r w:rsidRPr="0025708C">
        <w:rPr>
          <w:rFonts w:ascii="Times New Roman" w:eastAsia="Times New Roman" w:hAnsi="Times New Roman" w:cs="Times New Roman"/>
          <w:sz w:val="23"/>
          <w:szCs w:val="23"/>
          <w:lang w:eastAsia="ru-RU"/>
        </w:rPr>
        <w:t>Manager</w:t>
      </w:r>
      <w:proofErr w:type="spellEnd"/>
      <w:r w:rsidRPr="0025708C">
        <w:rPr>
          <w:rFonts w:ascii="Times New Roman" w:eastAsia="Times New Roman" w:hAnsi="Times New Roman" w:cs="Times New Roman"/>
          <w:sz w:val="23"/>
          <w:szCs w:val="23"/>
          <w:lang w:eastAsia="ru-RU"/>
        </w:rPr>
        <w:t xml:space="preserve">); контролирует расход бюджета и трудозатрат; осуществляет </w:t>
      </w:r>
      <w:proofErr w:type="gramStart"/>
      <w:r w:rsidRPr="0025708C">
        <w:rPr>
          <w:rFonts w:ascii="Times New Roman" w:eastAsia="Times New Roman" w:hAnsi="Times New Roman" w:cs="Times New Roman"/>
          <w:sz w:val="23"/>
          <w:szCs w:val="23"/>
          <w:lang w:eastAsia="ru-RU"/>
        </w:rPr>
        <w:t>контроль за</w:t>
      </w:r>
      <w:proofErr w:type="gramEnd"/>
      <w:r w:rsidRPr="0025708C">
        <w:rPr>
          <w:rFonts w:ascii="Times New Roman" w:eastAsia="Times New Roman" w:hAnsi="Times New Roman" w:cs="Times New Roman"/>
          <w:sz w:val="23"/>
          <w:szCs w:val="23"/>
          <w:lang w:eastAsia="ru-RU"/>
        </w:rPr>
        <w:t xml:space="preserve"> исполнением; создает механизмы оповещения сколь угодного числа участников проекта.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KPI (</w:t>
      </w:r>
      <w:proofErr w:type="spellStart"/>
      <w:r w:rsidRPr="0025708C">
        <w:rPr>
          <w:rFonts w:ascii="Times New Roman" w:eastAsia="Times New Roman" w:hAnsi="Times New Roman" w:cs="Times New Roman"/>
          <w:sz w:val="23"/>
          <w:szCs w:val="23"/>
          <w:lang w:eastAsia="ru-RU"/>
        </w:rPr>
        <w:t>Key</w:t>
      </w:r>
      <w:proofErr w:type="spellEnd"/>
      <w:r w:rsidRPr="0025708C">
        <w:rPr>
          <w:rFonts w:ascii="Times New Roman" w:eastAsia="Times New Roman" w:hAnsi="Times New Roman" w:cs="Times New Roman"/>
          <w:sz w:val="23"/>
          <w:szCs w:val="23"/>
          <w:lang w:eastAsia="ru-RU"/>
        </w:rPr>
        <w:t xml:space="preserve"> </w:t>
      </w:r>
      <w:proofErr w:type="spellStart"/>
      <w:r w:rsidRPr="0025708C">
        <w:rPr>
          <w:rFonts w:ascii="Times New Roman" w:eastAsia="Times New Roman" w:hAnsi="Times New Roman" w:cs="Times New Roman"/>
          <w:sz w:val="23"/>
          <w:szCs w:val="23"/>
          <w:lang w:eastAsia="ru-RU"/>
        </w:rPr>
        <w:t>Indicators</w:t>
      </w:r>
      <w:proofErr w:type="spellEnd"/>
      <w:r w:rsidRPr="0025708C">
        <w:rPr>
          <w:rFonts w:ascii="Times New Roman" w:eastAsia="Times New Roman" w:hAnsi="Times New Roman" w:cs="Times New Roman"/>
          <w:sz w:val="23"/>
          <w:szCs w:val="23"/>
          <w:lang w:eastAsia="ru-RU"/>
        </w:rPr>
        <w:t>), это  система основных показателей эффективности, позволяющая связывать стратегические цели ИП Бунина Е.Ю. с работой каждого сотрудника и контролировать результативность их деятельности, что позволяет оценить работу отдельного сотрудника, целых подразделений и  предприятия в целом.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Создание интеллектуальной транспортной системы на основе ГЛОНАСС и внедрение информационных технологий в логистическое управления ИП Бунина Е.Ю. позволит избавиться от простоя автотранспорта, ускорить оборачиваемость капиталовложений и снизить себестоимость предоставляемых транспортных услуг, по данным экспертных оценок, на 10%, </w:t>
      </w:r>
      <w:proofErr w:type="gramStart"/>
      <w:r w:rsidRPr="0025708C">
        <w:rPr>
          <w:rFonts w:ascii="Times New Roman" w:eastAsia="Times New Roman" w:hAnsi="Times New Roman" w:cs="Times New Roman"/>
          <w:sz w:val="23"/>
          <w:szCs w:val="23"/>
          <w:lang w:eastAsia="ru-RU"/>
        </w:rPr>
        <w:t>обеспечив</w:t>
      </w:r>
      <w:proofErr w:type="gramEnd"/>
      <w:r w:rsidRPr="0025708C">
        <w:rPr>
          <w:rFonts w:ascii="Times New Roman" w:eastAsia="Times New Roman" w:hAnsi="Times New Roman" w:cs="Times New Roman"/>
          <w:sz w:val="23"/>
          <w:szCs w:val="23"/>
          <w:lang w:eastAsia="ru-RU"/>
        </w:rPr>
        <w:t xml:space="preserve"> таким образом, конкурентоспособность перевозочной деятельности и повысив качество предлагаемых транспортных услуг [17, с.18].</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Расчет эффективности по внедрению информационных технологий в логистическое управление ИП Бунина Е.Ю. произведем в разделе 3.2 данной работы.</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 </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 данном разделе дипломной работы рассчитаем экономическую эффективность предложенных в параграфе 3.1 рекомендаций, а  именно:</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 приобретению 2-х единиц транспортных средств — КамАЗ 43118-6022-46</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 созданию интеллектуальной транспортной системы на основе ГЛОНАСС;</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 внедрению информационных технологий в логистическое управление ИП Бунина Е.Ю.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Для обоснования источников финансирования, определим общую величину затрат на реализацию рекомендованных проектов (таблица 3.3).</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Таблица 3.3</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Смета общих затрат</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407"/>
        <w:gridCol w:w="8974"/>
        <w:gridCol w:w="1720"/>
        <w:gridCol w:w="1920"/>
      </w:tblGrid>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 </w:t>
            </w:r>
            <w:proofErr w:type="gramStart"/>
            <w:r w:rsidRPr="0025708C">
              <w:rPr>
                <w:rFonts w:ascii="Times New Roman" w:eastAsia="Times New Roman" w:hAnsi="Times New Roman" w:cs="Times New Roman"/>
                <w:sz w:val="23"/>
                <w:szCs w:val="23"/>
                <w:lang w:eastAsia="ru-RU"/>
              </w:rPr>
              <w:t>п</w:t>
            </w:r>
            <w:proofErr w:type="gramEnd"/>
            <w:r w:rsidRPr="0025708C">
              <w:rPr>
                <w:rFonts w:ascii="Times New Roman" w:eastAsia="Times New Roman" w:hAnsi="Times New Roman" w:cs="Times New Roman"/>
                <w:sz w:val="23"/>
                <w:szCs w:val="23"/>
                <w:lang w:eastAsia="ru-RU"/>
              </w:rPr>
              <w:t>/п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Мероприятие (задача)</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Сумма (</w:t>
            </w:r>
            <w:proofErr w:type="spellStart"/>
            <w:r w:rsidRPr="0025708C">
              <w:rPr>
                <w:rFonts w:ascii="Times New Roman" w:eastAsia="Times New Roman" w:hAnsi="Times New Roman" w:cs="Times New Roman"/>
                <w:sz w:val="23"/>
                <w:szCs w:val="23"/>
                <w:lang w:eastAsia="ru-RU"/>
              </w:rPr>
              <w:t>тыс</w:t>
            </w:r>
            <w:proofErr w:type="gramStart"/>
            <w:r w:rsidRPr="0025708C">
              <w:rPr>
                <w:rFonts w:ascii="Times New Roman" w:eastAsia="Times New Roman" w:hAnsi="Times New Roman" w:cs="Times New Roman"/>
                <w:sz w:val="23"/>
                <w:szCs w:val="23"/>
                <w:lang w:eastAsia="ru-RU"/>
              </w:rPr>
              <w:t>.р</w:t>
            </w:r>
            <w:proofErr w:type="gramEnd"/>
            <w:r w:rsidRPr="0025708C">
              <w:rPr>
                <w:rFonts w:ascii="Times New Roman" w:eastAsia="Times New Roman" w:hAnsi="Times New Roman" w:cs="Times New Roman"/>
                <w:sz w:val="23"/>
                <w:szCs w:val="23"/>
                <w:lang w:eastAsia="ru-RU"/>
              </w:rPr>
              <w:t>уб</w:t>
            </w:r>
            <w:proofErr w:type="spellEnd"/>
            <w:r w:rsidRPr="0025708C">
              <w:rPr>
                <w:rFonts w:ascii="Times New Roman" w:eastAsia="Times New Roman" w:hAnsi="Times New Roman" w:cs="Times New Roman"/>
                <w:sz w:val="23"/>
                <w:szCs w:val="23"/>
                <w:lang w:eastAsia="ru-RU"/>
              </w:rPr>
              <w:t>)</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Мероприятие №1 — </w:t>
            </w:r>
            <w:proofErr w:type="spellStart"/>
            <w:r w:rsidRPr="0025708C">
              <w:rPr>
                <w:rFonts w:ascii="Times New Roman" w:eastAsia="Times New Roman" w:hAnsi="Times New Roman" w:cs="Times New Roman"/>
                <w:sz w:val="23"/>
                <w:szCs w:val="23"/>
                <w:lang w:eastAsia="ru-RU"/>
              </w:rPr>
              <w:t>Приобратение</w:t>
            </w:r>
            <w:proofErr w:type="spellEnd"/>
            <w:r w:rsidRPr="0025708C">
              <w:rPr>
                <w:rFonts w:ascii="Times New Roman" w:eastAsia="Times New Roman" w:hAnsi="Times New Roman" w:cs="Times New Roman"/>
                <w:sz w:val="23"/>
                <w:szCs w:val="23"/>
                <w:lang w:eastAsia="ru-RU"/>
              </w:rPr>
              <w:t xml:space="preserve"> ТС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На</w:t>
            </w:r>
            <w:proofErr w:type="gramStart"/>
            <w:r w:rsidRPr="0025708C">
              <w:rPr>
                <w:rFonts w:ascii="Times New Roman" w:eastAsia="Times New Roman" w:hAnsi="Times New Roman" w:cs="Times New Roman"/>
                <w:sz w:val="23"/>
                <w:szCs w:val="23"/>
                <w:lang w:eastAsia="ru-RU"/>
              </w:rPr>
              <w:t>1</w:t>
            </w:r>
            <w:proofErr w:type="gramEnd"/>
            <w:r w:rsidRPr="0025708C">
              <w:rPr>
                <w:rFonts w:ascii="Times New Roman" w:eastAsia="Times New Roman" w:hAnsi="Times New Roman" w:cs="Times New Roman"/>
                <w:sz w:val="23"/>
                <w:szCs w:val="23"/>
                <w:lang w:eastAsia="ru-RU"/>
              </w:rPr>
              <w:t xml:space="preserve"> ТС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На 2 ТС</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Покупка ТС — КамАЗ 43118-6022-46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3182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6364</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Содержание ТС (в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744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1488</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Мероприятие №2 — внедрение ГЛОНАСС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На 1 ТС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На 26 ТС</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roofErr w:type="spellStart"/>
            <w:r w:rsidRPr="0025708C">
              <w:rPr>
                <w:rFonts w:ascii="Times New Roman" w:eastAsia="Times New Roman" w:hAnsi="Times New Roman" w:cs="Times New Roman"/>
                <w:sz w:val="23"/>
                <w:szCs w:val="23"/>
                <w:lang w:eastAsia="ru-RU"/>
              </w:rPr>
              <w:t>Трекер</w:t>
            </w:r>
            <w:proofErr w:type="spellEnd"/>
            <w:r w:rsidRPr="0025708C">
              <w:rPr>
                <w:rFonts w:ascii="Times New Roman" w:eastAsia="Times New Roman" w:hAnsi="Times New Roman" w:cs="Times New Roman"/>
                <w:sz w:val="23"/>
                <w:szCs w:val="23"/>
                <w:lang w:eastAsia="ru-RU"/>
              </w:rPr>
              <w:t xml:space="preserve"> ASC-1 с АКБ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104</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Монтаж </w:t>
            </w:r>
            <w:proofErr w:type="spellStart"/>
            <w:r w:rsidRPr="0025708C">
              <w:rPr>
                <w:rFonts w:ascii="Times New Roman" w:eastAsia="Times New Roman" w:hAnsi="Times New Roman" w:cs="Times New Roman"/>
                <w:sz w:val="23"/>
                <w:szCs w:val="23"/>
                <w:lang w:eastAsia="ru-RU"/>
              </w:rPr>
              <w:t>треккера</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39</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Датчик уровня топлива  </w:t>
            </w:r>
            <w:proofErr w:type="spellStart"/>
            <w:r w:rsidRPr="0025708C">
              <w:rPr>
                <w:rFonts w:ascii="Times New Roman" w:eastAsia="Times New Roman" w:hAnsi="Times New Roman" w:cs="Times New Roman"/>
                <w:sz w:val="23"/>
                <w:szCs w:val="23"/>
                <w:lang w:eastAsia="ru-RU"/>
              </w:rPr>
              <w:t>avtosensor</w:t>
            </w:r>
            <w:proofErr w:type="spellEnd"/>
            <w:r w:rsidRPr="0025708C">
              <w:rPr>
                <w:rFonts w:ascii="Times New Roman" w:eastAsia="Times New Roman" w:hAnsi="Times New Roman" w:cs="Times New Roman"/>
                <w:sz w:val="23"/>
                <w:szCs w:val="23"/>
                <w:lang w:eastAsia="ru-RU"/>
              </w:rPr>
              <w:t xml:space="preserve"> </w:t>
            </w:r>
            <w:proofErr w:type="spellStart"/>
            <w:r w:rsidRPr="0025708C">
              <w:rPr>
                <w:rFonts w:ascii="Times New Roman" w:eastAsia="Times New Roman" w:hAnsi="Times New Roman" w:cs="Times New Roman"/>
                <w:sz w:val="23"/>
                <w:szCs w:val="23"/>
                <w:lang w:eastAsia="ru-RU"/>
              </w:rPr>
              <w:t>безпроводной</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156</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Установка монтаж ДУТ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78</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Тарировка бака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91</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«Прогонка» системы ГЛОНАСС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47</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Мероприятие №2 — внедрение </w:t>
            </w:r>
            <w:proofErr w:type="gramStart"/>
            <w:r w:rsidRPr="0025708C">
              <w:rPr>
                <w:rFonts w:ascii="Times New Roman" w:eastAsia="Times New Roman" w:hAnsi="Times New Roman" w:cs="Times New Roman"/>
                <w:sz w:val="23"/>
                <w:szCs w:val="23"/>
                <w:lang w:eastAsia="ru-RU"/>
              </w:rPr>
              <w:t>ИТ</w:t>
            </w:r>
            <w:proofErr w:type="gramEnd"/>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Закупка </w:t>
            </w:r>
            <w:proofErr w:type="gramStart"/>
            <w:r w:rsidRPr="0025708C">
              <w:rPr>
                <w:rFonts w:ascii="Times New Roman" w:eastAsia="Times New Roman" w:hAnsi="Times New Roman" w:cs="Times New Roman"/>
                <w:sz w:val="23"/>
                <w:szCs w:val="23"/>
                <w:lang w:eastAsia="ru-RU"/>
              </w:rPr>
              <w:t>ПО</w:t>
            </w:r>
            <w:proofErr w:type="gramEnd"/>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73</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Доработка </w:t>
            </w:r>
            <w:proofErr w:type="gramStart"/>
            <w:r w:rsidRPr="0025708C">
              <w:rPr>
                <w:rFonts w:ascii="Times New Roman" w:eastAsia="Times New Roman" w:hAnsi="Times New Roman" w:cs="Times New Roman"/>
                <w:sz w:val="23"/>
                <w:szCs w:val="23"/>
                <w:lang w:eastAsia="ru-RU"/>
              </w:rPr>
              <w:t>ПО</w:t>
            </w:r>
            <w:proofErr w:type="gramEnd"/>
            <w:r w:rsidRPr="0025708C">
              <w:rPr>
                <w:rFonts w:ascii="Times New Roman" w:eastAsia="Times New Roman" w:hAnsi="Times New Roman" w:cs="Times New Roman"/>
                <w:sz w:val="23"/>
                <w:szCs w:val="23"/>
                <w:lang w:eastAsia="ru-RU"/>
              </w:rPr>
              <w:t xml:space="preserve"> </w:t>
            </w:r>
            <w:proofErr w:type="gramStart"/>
            <w:r w:rsidRPr="0025708C">
              <w:rPr>
                <w:rFonts w:ascii="Times New Roman" w:eastAsia="Times New Roman" w:hAnsi="Times New Roman" w:cs="Times New Roman"/>
                <w:sz w:val="23"/>
                <w:szCs w:val="23"/>
                <w:lang w:eastAsia="ru-RU"/>
              </w:rPr>
              <w:t>под</w:t>
            </w:r>
            <w:proofErr w:type="gramEnd"/>
            <w:r w:rsidRPr="0025708C">
              <w:rPr>
                <w:rFonts w:ascii="Times New Roman" w:eastAsia="Times New Roman" w:hAnsi="Times New Roman" w:cs="Times New Roman"/>
                <w:sz w:val="23"/>
                <w:szCs w:val="23"/>
                <w:lang w:eastAsia="ru-RU"/>
              </w:rPr>
              <w:t xml:space="preserve"> требования ИП Бунина Е.Ю.</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38</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Установка </w:t>
            </w:r>
            <w:proofErr w:type="gramStart"/>
            <w:r w:rsidRPr="0025708C">
              <w:rPr>
                <w:rFonts w:ascii="Times New Roman" w:eastAsia="Times New Roman" w:hAnsi="Times New Roman" w:cs="Times New Roman"/>
                <w:sz w:val="23"/>
                <w:szCs w:val="23"/>
                <w:lang w:eastAsia="ru-RU"/>
              </w:rPr>
              <w:t>ПО</w:t>
            </w:r>
            <w:proofErr w:type="gramEnd"/>
            <w:r w:rsidRPr="0025708C">
              <w:rPr>
                <w:rFonts w:ascii="Times New Roman" w:eastAsia="Times New Roman" w:hAnsi="Times New Roman" w:cs="Times New Roman"/>
                <w:sz w:val="23"/>
                <w:szCs w:val="23"/>
                <w:lang w:eastAsia="ru-RU"/>
              </w:rPr>
              <w:t xml:space="preserve"> </w:t>
            </w:r>
            <w:proofErr w:type="gramStart"/>
            <w:r w:rsidRPr="0025708C">
              <w:rPr>
                <w:rFonts w:ascii="Times New Roman" w:eastAsia="Times New Roman" w:hAnsi="Times New Roman" w:cs="Times New Roman"/>
                <w:sz w:val="23"/>
                <w:szCs w:val="23"/>
                <w:lang w:eastAsia="ru-RU"/>
              </w:rPr>
              <w:t>на</w:t>
            </w:r>
            <w:proofErr w:type="gramEnd"/>
            <w:r w:rsidRPr="0025708C">
              <w:rPr>
                <w:rFonts w:ascii="Times New Roman" w:eastAsia="Times New Roman" w:hAnsi="Times New Roman" w:cs="Times New Roman"/>
                <w:sz w:val="23"/>
                <w:szCs w:val="23"/>
                <w:lang w:eastAsia="ru-RU"/>
              </w:rPr>
              <w:t xml:space="preserve"> всех «рабочих местах» предприятия</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64</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ИТОГО</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8542</w:t>
            </w:r>
          </w:p>
        </w:tc>
      </w:tr>
    </w:tbl>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Распланируем расходование финансовых средств по периодам осуществления и задачам проекта (диаграмма </w:t>
      </w:r>
      <w:proofErr w:type="spellStart"/>
      <w:r w:rsidRPr="0025708C">
        <w:rPr>
          <w:rFonts w:ascii="Times New Roman" w:eastAsia="Times New Roman" w:hAnsi="Times New Roman" w:cs="Times New Roman"/>
          <w:sz w:val="23"/>
          <w:szCs w:val="23"/>
          <w:lang w:eastAsia="ru-RU"/>
        </w:rPr>
        <w:t>Ганта</w:t>
      </w:r>
      <w:proofErr w:type="spellEnd"/>
      <w:r w:rsidRPr="0025708C">
        <w:rPr>
          <w:rFonts w:ascii="Times New Roman" w:eastAsia="Times New Roman" w:hAnsi="Times New Roman" w:cs="Times New Roman"/>
          <w:sz w:val="23"/>
          <w:szCs w:val="23"/>
          <w:lang w:eastAsia="ru-RU"/>
        </w:rPr>
        <w:t>). Данные занесем в таблицу 3.4</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Таблица 3.4</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Затраты на проект</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727"/>
        <w:gridCol w:w="1097"/>
        <w:gridCol w:w="1097"/>
        <w:gridCol w:w="927"/>
        <w:gridCol w:w="927"/>
        <w:gridCol w:w="927"/>
        <w:gridCol w:w="927"/>
        <w:gridCol w:w="927"/>
        <w:gridCol w:w="927"/>
        <w:gridCol w:w="1231"/>
        <w:gridCol w:w="1307"/>
      </w:tblGrid>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Мероприятия (задача)</w:t>
            </w:r>
          </w:p>
        </w:tc>
        <w:tc>
          <w:tcPr>
            <w:tcW w:w="0" w:type="auto"/>
            <w:gridSpan w:val="9"/>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Период (месяц)</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Итого</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t4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t5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t6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t7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t8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t9-t12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Покупка ТС — КамАЗ</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3182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3182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6364</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Содержание ТС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1488</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ГЛОНАСС на 10 ТС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180</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ГЛОНАСС на 16 ТС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288</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Прогонка системы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47</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Закупка </w:t>
            </w:r>
            <w:proofErr w:type="gramStart"/>
            <w:r w:rsidRPr="0025708C">
              <w:rPr>
                <w:rFonts w:ascii="Times New Roman" w:eastAsia="Times New Roman" w:hAnsi="Times New Roman" w:cs="Times New Roman"/>
                <w:sz w:val="23"/>
                <w:szCs w:val="23"/>
                <w:lang w:eastAsia="ru-RU"/>
              </w:rPr>
              <w:t>ПО</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73</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Доработка </w:t>
            </w:r>
            <w:proofErr w:type="gramStart"/>
            <w:r w:rsidRPr="0025708C">
              <w:rPr>
                <w:rFonts w:ascii="Times New Roman" w:eastAsia="Times New Roman" w:hAnsi="Times New Roman" w:cs="Times New Roman"/>
                <w:sz w:val="23"/>
                <w:szCs w:val="23"/>
                <w:lang w:eastAsia="ru-RU"/>
              </w:rPr>
              <w:t>ПО</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38</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Установка </w:t>
            </w:r>
            <w:proofErr w:type="gramStart"/>
            <w:r w:rsidRPr="0025708C">
              <w:rPr>
                <w:rFonts w:ascii="Times New Roman" w:eastAsia="Times New Roman" w:hAnsi="Times New Roman" w:cs="Times New Roman"/>
                <w:sz w:val="23"/>
                <w:szCs w:val="23"/>
                <w:lang w:eastAsia="ru-RU"/>
              </w:rPr>
              <w:t>ПО</w:t>
            </w:r>
            <w:proofErr w:type="gram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64</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3445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3498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8542</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Запуск проекта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r>
    </w:tbl>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Для оценки общей экономической эффективности инноваций используется система показателей: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интегральный эффект.</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индекс рентабельности.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среднегодовая рентабельность инвестиций.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период окупаемости.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proofErr w:type="gramStart"/>
      <w:r w:rsidRPr="0025708C">
        <w:rPr>
          <w:rFonts w:ascii="Times New Roman" w:eastAsia="Times New Roman" w:hAnsi="Times New Roman" w:cs="Times New Roman"/>
          <w:sz w:val="23"/>
          <w:szCs w:val="23"/>
          <w:lang w:eastAsia="ru-RU"/>
        </w:rPr>
        <w:lastRenderedPageBreak/>
        <w:t xml:space="preserve">) Интегральный эффект </w:t>
      </w:r>
      <w:proofErr w:type="spellStart"/>
      <w:r w:rsidRPr="0025708C">
        <w:rPr>
          <w:rFonts w:ascii="Times New Roman" w:eastAsia="Times New Roman" w:hAnsi="Times New Roman" w:cs="Times New Roman"/>
          <w:sz w:val="23"/>
          <w:szCs w:val="23"/>
          <w:lang w:eastAsia="ru-RU"/>
        </w:rPr>
        <w:t>Эинт</w:t>
      </w:r>
      <w:proofErr w:type="spellEnd"/>
      <w:r w:rsidRPr="0025708C">
        <w:rPr>
          <w:rFonts w:ascii="Times New Roman" w:eastAsia="Times New Roman" w:hAnsi="Times New Roman" w:cs="Times New Roman"/>
          <w:sz w:val="23"/>
          <w:szCs w:val="23"/>
          <w:lang w:eastAsia="ru-RU"/>
        </w:rPr>
        <w:t xml:space="preserve"> (формула 3.11)</w:t>
      </w:r>
      <w:proofErr w:type="gramEnd"/>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(3.11)</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где: </w:t>
      </w:r>
      <w:proofErr w:type="spellStart"/>
      <w:proofErr w:type="gramStart"/>
      <w:r w:rsidRPr="0025708C">
        <w:rPr>
          <w:rFonts w:ascii="Times New Roman" w:eastAsia="Times New Roman" w:hAnsi="Times New Roman" w:cs="Times New Roman"/>
          <w:sz w:val="23"/>
          <w:szCs w:val="23"/>
          <w:lang w:eastAsia="ru-RU"/>
        </w:rPr>
        <w:t>Тр</w:t>
      </w:r>
      <w:proofErr w:type="spellEnd"/>
      <w:proofErr w:type="gramEnd"/>
      <w:r w:rsidRPr="0025708C">
        <w:rPr>
          <w:rFonts w:ascii="Times New Roman" w:eastAsia="Times New Roman" w:hAnsi="Times New Roman" w:cs="Times New Roman"/>
          <w:sz w:val="23"/>
          <w:szCs w:val="23"/>
          <w:lang w:eastAsia="ru-RU"/>
        </w:rPr>
        <w:t xml:space="preserve"> — расчетный период;</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proofErr w:type="spellStart"/>
      <w:r w:rsidRPr="0025708C">
        <w:rPr>
          <w:rFonts w:ascii="Times New Roman" w:eastAsia="Times New Roman" w:hAnsi="Times New Roman" w:cs="Times New Roman"/>
          <w:sz w:val="23"/>
          <w:szCs w:val="23"/>
          <w:lang w:eastAsia="ru-RU"/>
        </w:rPr>
        <w:t>Р</w:t>
      </w:r>
      <w:proofErr w:type="gramStart"/>
      <w:r w:rsidRPr="0025708C">
        <w:rPr>
          <w:rFonts w:ascii="Times New Roman" w:eastAsia="Times New Roman" w:hAnsi="Times New Roman" w:cs="Times New Roman"/>
          <w:sz w:val="23"/>
          <w:szCs w:val="23"/>
          <w:lang w:eastAsia="ru-RU"/>
        </w:rPr>
        <w:t>t</w:t>
      </w:r>
      <w:proofErr w:type="spellEnd"/>
      <w:proofErr w:type="gramEnd"/>
      <w:r w:rsidRPr="0025708C">
        <w:rPr>
          <w:rFonts w:ascii="Times New Roman" w:eastAsia="Times New Roman" w:hAnsi="Times New Roman" w:cs="Times New Roman"/>
          <w:sz w:val="23"/>
          <w:szCs w:val="23"/>
          <w:lang w:eastAsia="ru-RU"/>
        </w:rPr>
        <w:t xml:space="preserve"> — доход от реализации мероприятий в t-й период;</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proofErr w:type="spellStart"/>
      <w:r w:rsidRPr="0025708C">
        <w:rPr>
          <w:rFonts w:ascii="Times New Roman" w:eastAsia="Times New Roman" w:hAnsi="Times New Roman" w:cs="Times New Roman"/>
          <w:sz w:val="23"/>
          <w:szCs w:val="23"/>
          <w:lang w:eastAsia="ru-RU"/>
        </w:rPr>
        <w:t>З</w:t>
      </w:r>
      <w:proofErr w:type="gramStart"/>
      <w:r w:rsidRPr="0025708C">
        <w:rPr>
          <w:rFonts w:ascii="Times New Roman" w:eastAsia="Times New Roman" w:hAnsi="Times New Roman" w:cs="Times New Roman"/>
          <w:sz w:val="23"/>
          <w:szCs w:val="23"/>
          <w:lang w:eastAsia="ru-RU"/>
        </w:rPr>
        <w:t>t</w:t>
      </w:r>
      <w:proofErr w:type="spellEnd"/>
      <w:proofErr w:type="gramEnd"/>
      <w:r w:rsidRPr="0025708C">
        <w:rPr>
          <w:rFonts w:ascii="Times New Roman" w:eastAsia="Times New Roman" w:hAnsi="Times New Roman" w:cs="Times New Roman"/>
          <w:sz w:val="23"/>
          <w:szCs w:val="23"/>
          <w:lang w:eastAsia="ru-RU"/>
        </w:rPr>
        <w:t xml:space="preserve"> -затраты в t-й период;</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a — коэффициент дисконтирования для соответствующего периода.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proofErr w:type="spellStart"/>
      <w:r w:rsidRPr="0025708C">
        <w:rPr>
          <w:rFonts w:ascii="Times New Roman" w:eastAsia="Times New Roman" w:hAnsi="Times New Roman" w:cs="Times New Roman"/>
          <w:sz w:val="23"/>
          <w:szCs w:val="23"/>
          <w:lang w:eastAsia="ru-RU"/>
        </w:rPr>
        <w:t>Р</w:t>
      </w:r>
      <w:proofErr w:type="gramStart"/>
      <w:r w:rsidRPr="0025708C">
        <w:rPr>
          <w:rFonts w:ascii="Times New Roman" w:eastAsia="Times New Roman" w:hAnsi="Times New Roman" w:cs="Times New Roman"/>
          <w:sz w:val="23"/>
          <w:szCs w:val="23"/>
          <w:lang w:eastAsia="ru-RU"/>
        </w:rPr>
        <w:t>t</w:t>
      </w:r>
      <w:proofErr w:type="spellEnd"/>
      <w:proofErr w:type="gramEnd"/>
      <w:r w:rsidRPr="0025708C">
        <w:rPr>
          <w:rFonts w:ascii="Times New Roman" w:eastAsia="Times New Roman" w:hAnsi="Times New Roman" w:cs="Times New Roman"/>
          <w:sz w:val="23"/>
          <w:szCs w:val="23"/>
          <w:lang w:eastAsia="ru-RU"/>
        </w:rPr>
        <w:t xml:space="preserve"> = Рt1+ Рt2-3</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Рt1 — доход от приобретения 2-х единиц транспортных средств (мероприятие №1)</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Рt1 — рассчитывается исходя из того, что на балансе ИП Бунина Е.Ю. находятся 26 ед. ТС, выручка в 2016 году составили — 29648 </w:t>
      </w:r>
      <w:proofErr w:type="spellStart"/>
      <w:r w:rsidRPr="0025708C">
        <w:rPr>
          <w:rFonts w:ascii="Times New Roman" w:eastAsia="Times New Roman" w:hAnsi="Times New Roman" w:cs="Times New Roman"/>
          <w:sz w:val="23"/>
          <w:szCs w:val="23"/>
          <w:lang w:eastAsia="ru-RU"/>
        </w:rPr>
        <w:t>тыс</w:t>
      </w:r>
      <w:proofErr w:type="gramStart"/>
      <w:r w:rsidRPr="0025708C">
        <w:rPr>
          <w:rFonts w:ascii="Times New Roman" w:eastAsia="Times New Roman" w:hAnsi="Times New Roman" w:cs="Times New Roman"/>
          <w:sz w:val="23"/>
          <w:szCs w:val="23"/>
          <w:lang w:eastAsia="ru-RU"/>
        </w:rPr>
        <w:t>.р</w:t>
      </w:r>
      <w:proofErr w:type="gramEnd"/>
      <w:r w:rsidRPr="0025708C">
        <w:rPr>
          <w:rFonts w:ascii="Times New Roman" w:eastAsia="Times New Roman" w:hAnsi="Times New Roman" w:cs="Times New Roman"/>
          <w:sz w:val="23"/>
          <w:szCs w:val="23"/>
          <w:lang w:eastAsia="ru-RU"/>
        </w:rPr>
        <w:t>уб</w:t>
      </w:r>
      <w:proofErr w:type="spellEnd"/>
      <w:r w:rsidRPr="0025708C">
        <w:rPr>
          <w:rFonts w:ascii="Times New Roman" w:eastAsia="Times New Roman" w:hAnsi="Times New Roman" w:cs="Times New Roman"/>
          <w:sz w:val="23"/>
          <w:szCs w:val="23"/>
          <w:lang w:eastAsia="ru-RU"/>
        </w:rPr>
        <w:t>. (Таблица 2.1).</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Соответственно выручка 1 ТС = 29648 / 26 = 2695 </w:t>
      </w:r>
      <w:proofErr w:type="spellStart"/>
      <w:r w:rsidRPr="0025708C">
        <w:rPr>
          <w:rFonts w:ascii="Times New Roman" w:eastAsia="Times New Roman" w:hAnsi="Times New Roman" w:cs="Times New Roman"/>
          <w:sz w:val="23"/>
          <w:szCs w:val="23"/>
          <w:lang w:eastAsia="ru-RU"/>
        </w:rPr>
        <w:t>тыс</w:t>
      </w:r>
      <w:proofErr w:type="gramStart"/>
      <w:r w:rsidRPr="0025708C">
        <w:rPr>
          <w:rFonts w:ascii="Times New Roman" w:eastAsia="Times New Roman" w:hAnsi="Times New Roman" w:cs="Times New Roman"/>
          <w:sz w:val="23"/>
          <w:szCs w:val="23"/>
          <w:lang w:eastAsia="ru-RU"/>
        </w:rPr>
        <w:t>.р</w:t>
      </w:r>
      <w:proofErr w:type="gramEnd"/>
      <w:r w:rsidRPr="0025708C">
        <w:rPr>
          <w:rFonts w:ascii="Times New Roman" w:eastAsia="Times New Roman" w:hAnsi="Times New Roman" w:cs="Times New Roman"/>
          <w:sz w:val="23"/>
          <w:szCs w:val="23"/>
          <w:lang w:eastAsia="ru-RU"/>
        </w:rPr>
        <w:t>уб</w:t>
      </w:r>
      <w:proofErr w:type="spellEnd"/>
      <w:r w:rsidRPr="0025708C">
        <w:rPr>
          <w:rFonts w:ascii="Times New Roman" w:eastAsia="Times New Roman" w:hAnsi="Times New Roman" w:cs="Times New Roman"/>
          <w:sz w:val="23"/>
          <w:szCs w:val="23"/>
          <w:lang w:eastAsia="ru-RU"/>
        </w:rPr>
        <w:t>.</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ТС = 2695 х 2 = 5390 </w:t>
      </w:r>
      <w:proofErr w:type="spellStart"/>
      <w:r w:rsidRPr="0025708C">
        <w:rPr>
          <w:rFonts w:ascii="Times New Roman" w:eastAsia="Times New Roman" w:hAnsi="Times New Roman" w:cs="Times New Roman"/>
          <w:sz w:val="23"/>
          <w:szCs w:val="23"/>
          <w:lang w:eastAsia="ru-RU"/>
        </w:rPr>
        <w:t>тыс</w:t>
      </w:r>
      <w:proofErr w:type="gramStart"/>
      <w:r w:rsidRPr="0025708C">
        <w:rPr>
          <w:rFonts w:ascii="Times New Roman" w:eastAsia="Times New Roman" w:hAnsi="Times New Roman" w:cs="Times New Roman"/>
          <w:sz w:val="23"/>
          <w:szCs w:val="23"/>
          <w:lang w:eastAsia="ru-RU"/>
        </w:rPr>
        <w:t>.р</w:t>
      </w:r>
      <w:proofErr w:type="gramEnd"/>
      <w:r w:rsidRPr="0025708C">
        <w:rPr>
          <w:rFonts w:ascii="Times New Roman" w:eastAsia="Times New Roman" w:hAnsi="Times New Roman" w:cs="Times New Roman"/>
          <w:sz w:val="23"/>
          <w:szCs w:val="23"/>
          <w:lang w:eastAsia="ru-RU"/>
        </w:rPr>
        <w:t>уб</w:t>
      </w:r>
      <w:proofErr w:type="spellEnd"/>
      <w:r w:rsidRPr="0025708C">
        <w:rPr>
          <w:rFonts w:ascii="Times New Roman" w:eastAsia="Times New Roman" w:hAnsi="Times New Roman" w:cs="Times New Roman"/>
          <w:sz w:val="23"/>
          <w:szCs w:val="23"/>
          <w:lang w:eastAsia="ru-RU"/>
        </w:rPr>
        <w:t>.</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Рt2-3 — доход от создания интеллектуальной транспортной системы на основе ГЛОНАСС и внедрения информационных технологий в логистическое управление ИП Бунина Е.Ю. (мероприятие №2 и мероприятие №3)</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Рt2-3  определяется в соответствии с исследованиями, сделанными в данной дипломной работе — предложенные мероприятия по данным экспертных оценок, позволяют снизить себестоимость предоставляемых транспортных услуг на 10%.</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Полная себестоимость ИП Бунина Е.Ю. за 2016 год (таблица 2.1) составила 36465 </w:t>
      </w:r>
      <w:proofErr w:type="spellStart"/>
      <w:r w:rsidRPr="0025708C">
        <w:rPr>
          <w:rFonts w:ascii="Times New Roman" w:eastAsia="Times New Roman" w:hAnsi="Times New Roman" w:cs="Times New Roman"/>
          <w:sz w:val="23"/>
          <w:szCs w:val="23"/>
          <w:lang w:eastAsia="ru-RU"/>
        </w:rPr>
        <w:t>тыс</w:t>
      </w:r>
      <w:proofErr w:type="gramStart"/>
      <w:r w:rsidRPr="0025708C">
        <w:rPr>
          <w:rFonts w:ascii="Times New Roman" w:eastAsia="Times New Roman" w:hAnsi="Times New Roman" w:cs="Times New Roman"/>
          <w:sz w:val="23"/>
          <w:szCs w:val="23"/>
          <w:lang w:eastAsia="ru-RU"/>
        </w:rPr>
        <w:t>.р</w:t>
      </w:r>
      <w:proofErr w:type="gramEnd"/>
      <w:r w:rsidRPr="0025708C">
        <w:rPr>
          <w:rFonts w:ascii="Times New Roman" w:eastAsia="Times New Roman" w:hAnsi="Times New Roman" w:cs="Times New Roman"/>
          <w:sz w:val="23"/>
          <w:szCs w:val="23"/>
          <w:lang w:eastAsia="ru-RU"/>
        </w:rPr>
        <w:t>уб</w:t>
      </w:r>
      <w:proofErr w:type="spellEnd"/>
      <w:r w:rsidRPr="0025708C">
        <w:rPr>
          <w:rFonts w:ascii="Times New Roman" w:eastAsia="Times New Roman" w:hAnsi="Times New Roman" w:cs="Times New Roman"/>
          <w:sz w:val="23"/>
          <w:szCs w:val="23"/>
          <w:lang w:eastAsia="ru-RU"/>
        </w:rPr>
        <w:t>.</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Соответственно, Рt2-3 = 36465 х 10% = 3646 </w:t>
      </w:r>
      <w:proofErr w:type="spellStart"/>
      <w:r w:rsidRPr="0025708C">
        <w:rPr>
          <w:rFonts w:ascii="Times New Roman" w:eastAsia="Times New Roman" w:hAnsi="Times New Roman" w:cs="Times New Roman"/>
          <w:sz w:val="23"/>
          <w:szCs w:val="23"/>
          <w:lang w:eastAsia="ru-RU"/>
        </w:rPr>
        <w:t>тыс</w:t>
      </w:r>
      <w:proofErr w:type="gramStart"/>
      <w:r w:rsidRPr="0025708C">
        <w:rPr>
          <w:rFonts w:ascii="Times New Roman" w:eastAsia="Times New Roman" w:hAnsi="Times New Roman" w:cs="Times New Roman"/>
          <w:sz w:val="23"/>
          <w:szCs w:val="23"/>
          <w:lang w:eastAsia="ru-RU"/>
        </w:rPr>
        <w:t>.р</w:t>
      </w:r>
      <w:proofErr w:type="gramEnd"/>
      <w:r w:rsidRPr="0025708C">
        <w:rPr>
          <w:rFonts w:ascii="Times New Roman" w:eastAsia="Times New Roman" w:hAnsi="Times New Roman" w:cs="Times New Roman"/>
          <w:sz w:val="23"/>
          <w:szCs w:val="23"/>
          <w:lang w:eastAsia="ru-RU"/>
        </w:rPr>
        <w:t>уб</w:t>
      </w:r>
      <w:proofErr w:type="spellEnd"/>
      <w:r w:rsidRPr="0025708C">
        <w:rPr>
          <w:rFonts w:ascii="Times New Roman" w:eastAsia="Times New Roman" w:hAnsi="Times New Roman" w:cs="Times New Roman"/>
          <w:sz w:val="23"/>
          <w:szCs w:val="23"/>
          <w:lang w:eastAsia="ru-RU"/>
        </w:rPr>
        <w:t>.</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proofErr w:type="spellStart"/>
      <w:r w:rsidRPr="0025708C">
        <w:rPr>
          <w:rFonts w:ascii="Times New Roman" w:eastAsia="Times New Roman" w:hAnsi="Times New Roman" w:cs="Times New Roman"/>
          <w:sz w:val="23"/>
          <w:szCs w:val="23"/>
          <w:lang w:eastAsia="ru-RU"/>
        </w:rPr>
        <w:t>Рt</w:t>
      </w:r>
      <w:proofErr w:type="spellEnd"/>
      <w:r w:rsidRPr="0025708C">
        <w:rPr>
          <w:rFonts w:ascii="Times New Roman" w:eastAsia="Times New Roman" w:hAnsi="Times New Roman" w:cs="Times New Roman"/>
          <w:sz w:val="23"/>
          <w:szCs w:val="23"/>
          <w:lang w:eastAsia="ru-RU"/>
        </w:rPr>
        <w:t xml:space="preserve"> = Рt1+ Рt2-3 = 5390+ 3648 = 9036 </w:t>
      </w:r>
      <w:proofErr w:type="spellStart"/>
      <w:r w:rsidRPr="0025708C">
        <w:rPr>
          <w:rFonts w:ascii="Times New Roman" w:eastAsia="Times New Roman" w:hAnsi="Times New Roman" w:cs="Times New Roman"/>
          <w:sz w:val="23"/>
          <w:szCs w:val="23"/>
          <w:lang w:eastAsia="ru-RU"/>
        </w:rPr>
        <w:t>тыс</w:t>
      </w:r>
      <w:proofErr w:type="gramStart"/>
      <w:r w:rsidRPr="0025708C">
        <w:rPr>
          <w:rFonts w:ascii="Times New Roman" w:eastAsia="Times New Roman" w:hAnsi="Times New Roman" w:cs="Times New Roman"/>
          <w:sz w:val="23"/>
          <w:szCs w:val="23"/>
          <w:lang w:eastAsia="ru-RU"/>
        </w:rPr>
        <w:t>.р</w:t>
      </w:r>
      <w:proofErr w:type="gramEnd"/>
      <w:r w:rsidRPr="0025708C">
        <w:rPr>
          <w:rFonts w:ascii="Times New Roman" w:eastAsia="Times New Roman" w:hAnsi="Times New Roman" w:cs="Times New Roman"/>
          <w:sz w:val="23"/>
          <w:szCs w:val="23"/>
          <w:lang w:eastAsia="ru-RU"/>
        </w:rPr>
        <w:t>уб</w:t>
      </w:r>
      <w:proofErr w:type="spellEnd"/>
      <w:r w:rsidRPr="0025708C">
        <w:rPr>
          <w:rFonts w:ascii="Times New Roman" w:eastAsia="Times New Roman" w:hAnsi="Times New Roman" w:cs="Times New Roman"/>
          <w:sz w:val="23"/>
          <w:szCs w:val="23"/>
          <w:lang w:eastAsia="ru-RU"/>
        </w:rPr>
        <w:t>.</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Расчет интегрального эффекта (другие названия этого показателя: чистый дисконтированный доход, чистая приведенная или чистая современная стоимость, чистый приведенный эффект) будем производить в табличном виде (таблица 3.5)</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Чистая текущая стоимость (ЧТС) — представляет собой дисконтированный доход,  исчисленный нарастающим итогом.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Таблица 3.5</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Результаты расчетов основных величин, </w:t>
      </w:r>
      <w:proofErr w:type="spellStart"/>
      <w:r w:rsidRPr="0025708C">
        <w:rPr>
          <w:rFonts w:ascii="Times New Roman" w:eastAsia="Times New Roman" w:hAnsi="Times New Roman" w:cs="Times New Roman"/>
          <w:sz w:val="23"/>
          <w:szCs w:val="23"/>
          <w:lang w:eastAsia="ru-RU"/>
        </w:rPr>
        <w:t>тыс</w:t>
      </w:r>
      <w:proofErr w:type="gramStart"/>
      <w:r w:rsidRPr="0025708C">
        <w:rPr>
          <w:rFonts w:ascii="Times New Roman" w:eastAsia="Times New Roman" w:hAnsi="Times New Roman" w:cs="Times New Roman"/>
          <w:sz w:val="23"/>
          <w:szCs w:val="23"/>
          <w:lang w:eastAsia="ru-RU"/>
        </w:rPr>
        <w:t>.р</w:t>
      </w:r>
      <w:proofErr w:type="gramEnd"/>
      <w:r w:rsidRPr="0025708C">
        <w:rPr>
          <w:rFonts w:ascii="Times New Roman" w:eastAsia="Times New Roman" w:hAnsi="Times New Roman" w:cs="Times New Roman"/>
          <w:sz w:val="23"/>
          <w:szCs w:val="23"/>
          <w:lang w:eastAsia="ru-RU"/>
        </w:rPr>
        <w:t>уб</w:t>
      </w:r>
      <w:proofErr w:type="spellEnd"/>
      <w:r w:rsidRPr="0025708C">
        <w:rPr>
          <w:rFonts w:ascii="Times New Roman" w:eastAsia="Times New Roman" w:hAnsi="Times New Roman" w:cs="Times New Roman"/>
          <w:sz w:val="23"/>
          <w:szCs w:val="23"/>
          <w:lang w:eastAsia="ru-RU"/>
        </w:rPr>
        <w:t>.</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667"/>
        <w:gridCol w:w="4885"/>
        <w:gridCol w:w="1147"/>
        <w:gridCol w:w="1147"/>
        <w:gridCol w:w="1290"/>
        <w:gridCol w:w="1290"/>
        <w:gridCol w:w="1290"/>
        <w:gridCol w:w="1305"/>
      </w:tblGrid>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Периоды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roofErr w:type="spellStart"/>
            <w:r w:rsidRPr="0025708C">
              <w:rPr>
                <w:rFonts w:ascii="Times New Roman" w:eastAsia="Times New Roman" w:hAnsi="Times New Roman" w:cs="Times New Roman"/>
                <w:sz w:val="23"/>
                <w:szCs w:val="23"/>
                <w:lang w:eastAsia="ru-RU"/>
              </w:rPr>
              <w:t>Эинт</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ЧТС</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2017 (t=1)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8542,0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8542,0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-8542,0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-8542,0</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2018 (t=2)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9036,0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1488,0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0,8772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7926,38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1305,27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6621,11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-1920,9</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2019 </w:t>
            </w:r>
            <w:proofErr w:type="gramStart"/>
            <w:r w:rsidRPr="0025708C">
              <w:rPr>
                <w:rFonts w:ascii="Times New Roman" w:eastAsia="Times New Roman" w:hAnsi="Times New Roman" w:cs="Times New Roman"/>
                <w:sz w:val="23"/>
                <w:szCs w:val="23"/>
                <w:lang w:eastAsia="ru-RU"/>
              </w:rPr>
              <w:t xml:space="preserve">( </w:t>
            </w:r>
            <w:proofErr w:type="gramEnd"/>
            <w:r w:rsidRPr="0025708C">
              <w:rPr>
                <w:rFonts w:ascii="Times New Roman" w:eastAsia="Times New Roman" w:hAnsi="Times New Roman" w:cs="Times New Roman"/>
                <w:sz w:val="23"/>
                <w:szCs w:val="23"/>
                <w:lang w:eastAsia="ru-RU"/>
              </w:rPr>
              <w:t>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9036,0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1488,0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0,7695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6953,20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1145,02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5808,18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3887,29</w:t>
            </w:r>
          </w:p>
        </w:tc>
      </w:tr>
      <w:tr w:rsidR="0025708C" w:rsidRPr="0025708C" w:rsidTr="0025708C">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180721151814879,5810992,293887,29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25708C" w:rsidRPr="0025708C" w:rsidRDefault="0025708C" w:rsidP="0025708C">
            <w:pPr>
              <w:spacing w:after="0" w:line="240" w:lineRule="auto"/>
              <w:rPr>
                <w:rFonts w:ascii="Times New Roman" w:eastAsia="Times New Roman" w:hAnsi="Times New Roman" w:cs="Times New Roman"/>
                <w:sz w:val="23"/>
                <w:szCs w:val="23"/>
                <w:lang w:eastAsia="ru-RU"/>
              </w:rPr>
            </w:pPr>
          </w:p>
        </w:tc>
      </w:tr>
    </w:tbl>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Критерием экономической эффективности предложенных мероприятий является положительное значение </w:t>
      </w:r>
      <w:proofErr w:type="spellStart"/>
      <w:r w:rsidRPr="0025708C">
        <w:rPr>
          <w:rFonts w:ascii="Times New Roman" w:eastAsia="Times New Roman" w:hAnsi="Times New Roman" w:cs="Times New Roman"/>
          <w:sz w:val="23"/>
          <w:szCs w:val="23"/>
          <w:lang w:eastAsia="ru-RU"/>
        </w:rPr>
        <w:t>Эинт</w:t>
      </w:r>
      <w:proofErr w:type="spellEnd"/>
      <w:r w:rsidRPr="0025708C">
        <w:rPr>
          <w:rFonts w:ascii="Times New Roman" w:eastAsia="Times New Roman" w:hAnsi="Times New Roman" w:cs="Times New Roman"/>
          <w:sz w:val="23"/>
          <w:szCs w:val="23"/>
          <w:lang w:eastAsia="ru-RU"/>
        </w:rPr>
        <w:t xml:space="preserve">, который равен 3887,29 </w:t>
      </w:r>
      <w:proofErr w:type="spellStart"/>
      <w:r w:rsidRPr="0025708C">
        <w:rPr>
          <w:rFonts w:ascii="Times New Roman" w:eastAsia="Times New Roman" w:hAnsi="Times New Roman" w:cs="Times New Roman"/>
          <w:sz w:val="23"/>
          <w:szCs w:val="23"/>
          <w:lang w:eastAsia="ru-RU"/>
        </w:rPr>
        <w:t>тыс</w:t>
      </w:r>
      <w:proofErr w:type="gramStart"/>
      <w:r w:rsidRPr="0025708C">
        <w:rPr>
          <w:rFonts w:ascii="Times New Roman" w:eastAsia="Times New Roman" w:hAnsi="Times New Roman" w:cs="Times New Roman"/>
          <w:sz w:val="23"/>
          <w:szCs w:val="23"/>
          <w:lang w:eastAsia="ru-RU"/>
        </w:rPr>
        <w:t>.р</w:t>
      </w:r>
      <w:proofErr w:type="gramEnd"/>
      <w:r w:rsidRPr="0025708C">
        <w:rPr>
          <w:rFonts w:ascii="Times New Roman" w:eastAsia="Times New Roman" w:hAnsi="Times New Roman" w:cs="Times New Roman"/>
          <w:sz w:val="23"/>
          <w:szCs w:val="23"/>
          <w:lang w:eastAsia="ru-RU"/>
        </w:rPr>
        <w:t>ублей</w:t>
      </w:r>
      <w:proofErr w:type="spellEnd"/>
      <w:r w:rsidRPr="0025708C">
        <w:rPr>
          <w:rFonts w:ascii="Times New Roman" w:eastAsia="Times New Roman" w:hAnsi="Times New Roman" w:cs="Times New Roman"/>
          <w:sz w:val="23"/>
          <w:szCs w:val="23"/>
          <w:lang w:eastAsia="ru-RU"/>
        </w:rPr>
        <w:t xml:space="preserve"> за исследуемый период — 3 года.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Рассчитаем Индекс доходности (ИД) по формуле 3.12:</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(3.12)</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где: — доход в периоде;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размер затрат на предлагаемые мероприятия.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Критерием экономической эффективности разрабатываемых мероприятий является значение индекса доходности, превышающее единицу.</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ИД = 1,35 &gt; 1</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Соответственно, предложенные мероприятия по приобретению 2-х единиц транспортных средств; по созданию интеллектуальной транспортной системы на основе ГЛОНАСС и по внедрению информационных технологий в логистическое управление ИП Бунина Е.Ю.  являются эффективным.</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Рассчитаем среднегодовую рентабельность вложений (</w:t>
      </w:r>
      <w:proofErr w:type="gramStart"/>
      <w:r w:rsidRPr="0025708C">
        <w:rPr>
          <w:rFonts w:ascii="Times New Roman" w:eastAsia="Times New Roman" w:hAnsi="Times New Roman" w:cs="Times New Roman"/>
          <w:sz w:val="23"/>
          <w:szCs w:val="23"/>
          <w:lang w:eastAsia="ru-RU"/>
        </w:rPr>
        <w:t>СР</w:t>
      </w:r>
      <w:proofErr w:type="gramEnd"/>
      <w:r w:rsidRPr="0025708C">
        <w:rPr>
          <w:rFonts w:ascii="Times New Roman" w:eastAsia="Times New Roman" w:hAnsi="Times New Roman" w:cs="Times New Roman"/>
          <w:sz w:val="23"/>
          <w:szCs w:val="23"/>
          <w:lang w:eastAsia="ru-RU"/>
        </w:rPr>
        <w:t>) по формуле 3.13, которая является разновидностью индекса доходности, соотнесенного со сроком реализации предлагаемых мероприятий.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(3.13)</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Соответственно, каждый вложенный рубль на реализацию предложенных мероприятий принесет ИП Бунина Е.Ю. 11,7% дохода.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Период окупаемости  является одним из наиболее распространенных показателей оценки эффективности, он базируется на денежном потоке с приведением инвестируемых сре</w:t>
      </w:r>
      <w:proofErr w:type="gramStart"/>
      <w:r w:rsidRPr="0025708C">
        <w:rPr>
          <w:rFonts w:ascii="Times New Roman" w:eastAsia="Times New Roman" w:hAnsi="Times New Roman" w:cs="Times New Roman"/>
          <w:sz w:val="23"/>
          <w:szCs w:val="23"/>
          <w:lang w:eastAsia="ru-RU"/>
        </w:rPr>
        <w:t>дств в пр</w:t>
      </w:r>
      <w:proofErr w:type="gramEnd"/>
      <w:r w:rsidRPr="0025708C">
        <w:rPr>
          <w:rFonts w:ascii="Times New Roman" w:eastAsia="Times New Roman" w:hAnsi="Times New Roman" w:cs="Times New Roman"/>
          <w:sz w:val="23"/>
          <w:szCs w:val="23"/>
          <w:lang w:eastAsia="ru-RU"/>
        </w:rPr>
        <w:t>едлагаемые программы  (проекты) и суммы денежного потока к настоящей стоимости (формула 3.14).</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(3.14)</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где: </w:t>
      </w:r>
      <w:proofErr w:type="gramStart"/>
      <w:r w:rsidRPr="0025708C">
        <w:rPr>
          <w:rFonts w:ascii="Times New Roman" w:eastAsia="Times New Roman" w:hAnsi="Times New Roman" w:cs="Times New Roman"/>
          <w:sz w:val="23"/>
          <w:szCs w:val="23"/>
          <w:lang w:eastAsia="ru-RU"/>
        </w:rPr>
        <w:t>З</w:t>
      </w:r>
      <w:proofErr w:type="gramEnd"/>
      <w:r w:rsidRPr="0025708C">
        <w:rPr>
          <w:rFonts w:ascii="Times New Roman" w:eastAsia="Times New Roman" w:hAnsi="Times New Roman" w:cs="Times New Roman"/>
          <w:sz w:val="23"/>
          <w:szCs w:val="23"/>
          <w:lang w:eastAsia="ru-RU"/>
        </w:rPr>
        <w:t xml:space="preserve"> — затраты в реализацию программы мероприятий;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Р </w:t>
      </w:r>
      <w:proofErr w:type="gramStart"/>
      <w:r w:rsidRPr="0025708C">
        <w:rPr>
          <w:rFonts w:ascii="Times New Roman" w:eastAsia="Times New Roman" w:hAnsi="Times New Roman" w:cs="Times New Roman"/>
          <w:sz w:val="23"/>
          <w:szCs w:val="23"/>
          <w:lang w:eastAsia="ru-RU"/>
        </w:rPr>
        <w:t>-д</w:t>
      </w:r>
      <w:proofErr w:type="gramEnd"/>
      <w:r w:rsidRPr="0025708C">
        <w:rPr>
          <w:rFonts w:ascii="Times New Roman" w:eastAsia="Times New Roman" w:hAnsi="Times New Roman" w:cs="Times New Roman"/>
          <w:sz w:val="23"/>
          <w:szCs w:val="23"/>
          <w:lang w:eastAsia="ru-RU"/>
        </w:rPr>
        <w:t>енежные доходы от реализации.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Результаты расчетов показывают, что период окупаемости предлагаемых мероприятий по приобретению 2-х единиц транспортных средств; по созданию интеллектуальной транспортной системы на основе ГЛОНАСС и по внедрению информационных технологий в логистическое управление ИП Бунина Е.Ю. составляет  1,56 года, что свидетельствует о высокой эффективности предлагаемых мероприятий.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В данной дипломной работе, проанализировав хозяйственную деятельность ИП Бунина Е.Ю. и исследовав деятельности транспортно-логистической службы предприятия, были предложены мероприятия: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 приобретению 2-х единиц транспортных средств;</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 </w:t>
      </w:r>
      <w:r w:rsidRPr="0025708C">
        <w:rPr>
          <w:rFonts w:ascii="Times New Roman" w:eastAsia="Times New Roman" w:hAnsi="Times New Roman" w:cs="Times New Roman"/>
          <w:b/>
          <w:bCs/>
          <w:sz w:val="23"/>
          <w:szCs w:val="23"/>
          <w:lang w:eastAsia="ru-RU"/>
        </w:rPr>
        <w:t> </w:t>
      </w:r>
      <w:r w:rsidRPr="0025708C">
        <w:rPr>
          <w:rFonts w:ascii="Times New Roman" w:eastAsia="Times New Roman" w:hAnsi="Times New Roman" w:cs="Times New Roman"/>
          <w:sz w:val="23"/>
          <w:szCs w:val="23"/>
          <w:lang w:eastAsia="ru-RU"/>
        </w:rPr>
        <w:t>созданию интеллектуальной транспортной системы на основе ГЛОНАСС</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 внедрению информационных технологий в логистическое управление ИП Бунина Е.Ю..  Данные мероприятия были рассчитаны  на предмет их экономической эффективности. В соответствии с полученными результатами, можно сделать вывод, что предлагаемые мероприятия по всем показателям, экономически эффективны. Предложенные мероприятия будут способствовать увеличению объемов реализации транспортных услуг, максимизации прибыли ИП Бунина Е.Ю. и увеличения доли рынка.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Существенные преобразования в экономических отношениях, переход от административно-командных к гибким методам управления, развитие предпринимательства в России, усиление конкуренции, способствуют повышению эффективности функционирования предприятий. В целях возрастания конкурентоспособности, каждое предприятие решает задачи оптимизации производственно-хозяйственных процессов в условиях логистического управления.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Стратегия транспортной логистики всегда должна соответствовать условиям внутренних и внешних факторов, адаптироваться под меняющиеся запросы потребителей, под конъюнктуру рынка.</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Для эффективного развития в современных условиях рынка необходимо, чтобы все стадии жизнедеятельности предприятия, начиная с закупки сырья, производственного цикла, транспортировки и реализации продукции, осуществлялись как единый непрерывный процесс движения продукции труда и связанной с ним информации.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 для этого требуется осуществить переход от организации обособленных процессов к организации логистического управления на основе информационных технологий, взаимодействующих между собой информационных, материальных, финансовых, трудовых и других потоков. [21, с.347]</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Логистическое управление призвано интегрировать все эти процессы в единую систему — от источника их возникновения до конечного потребителя для достижения максимально эффективного функционирования предприятий.</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Целью данной дипломной работы являлось исследование логистических аспектов совершенствования перевозки собственным и наемным транспортом на примере ИП Бунина Е.Ю..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Для выполнения указанной цели были решены следующие задачи: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исследованы теоретические аспекты организации перевозок в условиях логистического управления;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осуществлен анализ организационно-экономического состояния ИП Бунина Е.Ю.;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осуществлен анализ транспортной логистики в ИП Бунина Е.Ю.;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осуществлен анализ конкурентоспособности транспортного предприятия;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разработаны рекомендации по совершенствованию перевозочного процесса в ИП Бунина Е.Ю. и произведена оценка их эффективности.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proofErr w:type="gramStart"/>
      <w:r w:rsidRPr="0025708C">
        <w:rPr>
          <w:rFonts w:ascii="Times New Roman" w:eastAsia="Times New Roman" w:hAnsi="Times New Roman" w:cs="Times New Roman"/>
          <w:sz w:val="23"/>
          <w:szCs w:val="23"/>
          <w:lang w:eastAsia="ru-RU"/>
        </w:rPr>
        <w:t>Рассмотрев как решаются задачи транспортной</w:t>
      </w:r>
      <w:proofErr w:type="gramEnd"/>
      <w:r w:rsidRPr="0025708C">
        <w:rPr>
          <w:rFonts w:ascii="Times New Roman" w:eastAsia="Times New Roman" w:hAnsi="Times New Roman" w:cs="Times New Roman"/>
          <w:sz w:val="23"/>
          <w:szCs w:val="23"/>
          <w:lang w:eastAsia="ru-RU"/>
        </w:rPr>
        <w:t xml:space="preserve"> логистики в ИП Бунина Е.Ю.; проанализировав хозяйственную деятельность ИП Бунина Е.Ю., изучив преимущества и недостатки отдельных транспортных цепей в ИП Бунина Е.Ю., были даны рекомендации</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движение материального и информационного потоков на предприятии; изучив преимущества и недостатки отдельных транспортных цепей в ИП Бунина Е.Ю., были предложены мероприятия: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 приобретению 2-х единиц транспортных средств КамАЗ 43118-6022-46;</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 </w:t>
      </w:r>
      <w:r w:rsidRPr="0025708C">
        <w:rPr>
          <w:rFonts w:ascii="Times New Roman" w:eastAsia="Times New Roman" w:hAnsi="Times New Roman" w:cs="Times New Roman"/>
          <w:b/>
          <w:bCs/>
          <w:sz w:val="23"/>
          <w:szCs w:val="23"/>
          <w:lang w:eastAsia="ru-RU"/>
        </w:rPr>
        <w:t> </w:t>
      </w:r>
      <w:r w:rsidRPr="0025708C">
        <w:rPr>
          <w:rFonts w:ascii="Times New Roman" w:eastAsia="Times New Roman" w:hAnsi="Times New Roman" w:cs="Times New Roman"/>
          <w:sz w:val="23"/>
          <w:szCs w:val="23"/>
          <w:lang w:eastAsia="ru-RU"/>
        </w:rPr>
        <w:t>созданию интеллектуальной транспортной системы на основе ГЛОНАСС</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по внедрению информационных технологий в логистическое управление ИП Бунина Е.Ю..</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Данные мероприятия были рассчитаны  на предмет их экономической эффективности. В соответствии с полученными результатами, можно сделать вывод, что предлагаемые мероприятия по всем показателям, экономически эффективны.</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Безусловной выгодой от внедрения предлагаемых мероприятий является снижение затрат во всех звеньях логистической цепи, оптимальное использование всех имеющихся ресурсов и как следствие увеличение прибыльности предприятия.</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1.       </w:t>
      </w:r>
      <w:proofErr w:type="spellStart"/>
      <w:r w:rsidRPr="0025708C">
        <w:rPr>
          <w:rFonts w:ascii="Times New Roman" w:eastAsia="Times New Roman" w:hAnsi="Times New Roman" w:cs="Times New Roman"/>
          <w:sz w:val="23"/>
          <w:szCs w:val="23"/>
          <w:lang w:eastAsia="ru-RU"/>
        </w:rPr>
        <w:t>Айтмукамбетов</w:t>
      </w:r>
      <w:proofErr w:type="spellEnd"/>
      <w:r w:rsidRPr="0025708C">
        <w:rPr>
          <w:rFonts w:ascii="Times New Roman" w:eastAsia="Times New Roman" w:hAnsi="Times New Roman" w:cs="Times New Roman"/>
          <w:sz w:val="23"/>
          <w:szCs w:val="23"/>
          <w:lang w:eastAsia="ru-RU"/>
        </w:rPr>
        <w:t xml:space="preserve"> Д.К., </w:t>
      </w:r>
      <w:proofErr w:type="spellStart"/>
      <w:r w:rsidRPr="0025708C">
        <w:rPr>
          <w:rFonts w:ascii="Times New Roman" w:eastAsia="Times New Roman" w:hAnsi="Times New Roman" w:cs="Times New Roman"/>
          <w:sz w:val="23"/>
          <w:szCs w:val="23"/>
          <w:lang w:eastAsia="ru-RU"/>
        </w:rPr>
        <w:t>Исабеков</w:t>
      </w:r>
      <w:proofErr w:type="spellEnd"/>
      <w:r w:rsidRPr="0025708C">
        <w:rPr>
          <w:rFonts w:ascii="Times New Roman" w:eastAsia="Times New Roman" w:hAnsi="Times New Roman" w:cs="Times New Roman"/>
          <w:sz w:val="23"/>
          <w:szCs w:val="23"/>
          <w:lang w:eastAsia="ru-RU"/>
        </w:rPr>
        <w:t xml:space="preserve"> Ж.Б., Разработка </w:t>
      </w:r>
      <w:proofErr w:type="gramStart"/>
      <w:r w:rsidRPr="0025708C">
        <w:rPr>
          <w:rFonts w:ascii="Times New Roman" w:eastAsia="Times New Roman" w:hAnsi="Times New Roman" w:cs="Times New Roman"/>
          <w:sz w:val="23"/>
          <w:szCs w:val="23"/>
          <w:lang w:eastAsia="ru-RU"/>
        </w:rPr>
        <w:t>алгоритма задачи автоматизации отдела логистики / Молодой</w:t>
      </w:r>
      <w:proofErr w:type="gramEnd"/>
      <w:r w:rsidRPr="0025708C">
        <w:rPr>
          <w:rFonts w:ascii="Times New Roman" w:eastAsia="Times New Roman" w:hAnsi="Times New Roman" w:cs="Times New Roman"/>
          <w:sz w:val="23"/>
          <w:szCs w:val="23"/>
          <w:lang w:eastAsia="ru-RU"/>
        </w:rPr>
        <w:t xml:space="preserve"> ученый. 2012. № 5. С. 5-16.</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2.       Актуальные проблемы экономики и транспорта: Сб. науч. тр. / Под ред. В. Н. </w:t>
      </w:r>
      <w:proofErr w:type="spellStart"/>
      <w:r w:rsidRPr="0025708C">
        <w:rPr>
          <w:rFonts w:ascii="Times New Roman" w:eastAsia="Times New Roman" w:hAnsi="Times New Roman" w:cs="Times New Roman"/>
          <w:sz w:val="23"/>
          <w:szCs w:val="23"/>
          <w:lang w:eastAsia="ru-RU"/>
        </w:rPr>
        <w:t>Клочкова</w:t>
      </w:r>
      <w:proofErr w:type="spellEnd"/>
      <w:r w:rsidRPr="0025708C">
        <w:rPr>
          <w:rFonts w:ascii="Times New Roman" w:eastAsia="Times New Roman" w:hAnsi="Times New Roman" w:cs="Times New Roman"/>
          <w:sz w:val="23"/>
          <w:szCs w:val="23"/>
          <w:lang w:eastAsia="ru-RU"/>
        </w:rPr>
        <w:t xml:space="preserve"> и др. — Саратов: СГТУ, 2011. — 140 с.</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3.      Аникин, Б. А., Логистика/ Б. А. Аники</w:t>
      </w:r>
      <w:proofErr w:type="gramStart"/>
      <w:r w:rsidRPr="0025708C">
        <w:rPr>
          <w:rFonts w:ascii="Times New Roman" w:eastAsia="Times New Roman" w:hAnsi="Times New Roman" w:cs="Times New Roman"/>
          <w:sz w:val="23"/>
          <w:szCs w:val="23"/>
          <w:lang w:eastAsia="ru-RU"/>
        </w:rPr>
        <w:t>н-</w:t>
      </w:r>
      <w:proofErr w:type="gramEnd"/>
      <w:r w:rsidRPr="0025708C">
        <w:rPr>
          <w:rFonts w:ascii="Times New Roman" w:eastAsia="Times New Roman" w:hAnsi="Times New Roman" w:cs="Times New Roman"/>
          <w:sz w:val="23"/>
          <w:szCs w:val="23"/>
          <w:lang w:eastAsia="ru-RU"/>
        </w:rPr>
        <w:t xml:space="preserve"> М.: ИНФРА-М, 2011. — 352 с.</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Бородулина С.А., Гончарова Н.А., Транспортная логистика как бизнес-процесс / Интегрированная логистика. 2010. № 6. С. 4-25.</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Введение в транспортную логистику / учебное пособие: для средних и высших учебных заведений обучающихся по специальности «Организация перевозок и управление на транспорте» / А. В. Кириченко [и др.]</w:t>
      </w:r>
      <w:proofErr w:type="gramStart"/>
      <w:r w:rsidRPr="0025708C">
        <w:rPr>
          <w:rFonts w:ascii="Times New Roman" w:eastAsia="Times New Roman" w:hAnsi="Times New Roman" w:cs="Times New Roman"/>
          <w:sz w:val="23"/>
          <w:szCs w:val="23"/>
          <w:lang w:eastAsia="ru-RU"/>
        </w:rPr>
        <w:t xml:space="preserve"> ;</w:t>
      </w:r>
      <w:proofErr w:type="gramEnd"/>
      <w:r w:rsidRPr="0025708C">
        <w:rPr>
          <w:rFonts w:ascii="Times New Roman" w:eastAsia="Times New Roman" w:hAnsi="Times New Roman" w:cs="Times New Roman"/>
          <w:sz w:val="23"/>
          <w:szCs w:val="23"/>
          <w:lang w:eastAsia="ru-RU"/>
        </w:rPr>
        <w:t xml:space="preserve"> М-во образования и науки Российской Федерации, С.-Петербургский гос. ун-т аэрокосмического приборостроения. Санкт-Петербург, 2011.</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Волкова М.А., Волкова Т.И., Оценка эффективности автоматизации транспортной логистики организации / В сборнике: Материалы докладов 49 международной научно-технической конференции преподавателей и студентов</w:t>
      </w:r>
      <w:proofErr w:type="gramStart"/>
      <w:r w:rsidRPr="0025708C">
        <w:rPr>
          <w:rFonts w:ascii="Times New Roman" w:eastAsia="Times New Roman" w:hAnsi="Times New Roman" w:cs="Times New Roman"/>
          <w:sz w:val="23"/>
          <w:szCs w:val="23"/>
          <w:lang w:eastAsia="ru-RU"/>
        </w:rPr>
        <w:t xml:space="preserve"> В</w:t>
      </w:r>
      <w:proofErr w:type="gramEnd"/>
      <w:r w:rsidRPr="0025708C">
        <w:rPr>
          <w:rFonts w:ascii="Times New Roman" w:eastAsia="Times New Roman" w:hAnsi="Times New Roman" w:cs="Times New Roman"/>
          <w:sz w:val="23"/>
          <w:szCs w:val="23"/>
          <w:lang w:eastAsia="ru-RU"/>
        </w:rPr>
        <w:t xml:space="preserve"> 2 томах. 2016. С. 84-96.</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Гайдаев В.С., Программы автоматизации транспортной логистики / Известия Ростовского государственного строительного университета. 2010. Т. 1. № 14 (14). С. 314-325.</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        Голубчик, А.М. Транспортно-экспедиторский бизнес: создание, становление, управление / </w:t>
      </w:r>
      <w:proofErr w:type="spellStart"/>
      <w:r w:rsidRPr="0025708C">
        <w:rPr>
          <w:rFonts w:ascii="Times New Roman" w:eastAsia="Times New Roman" w:hAnsi="Times New Roman" w:cs="Times New Roman"/>
          <w:sz w:val="23"/>
          <w:szCs w:val="23"/>
          <w:lang w:eastAsia="ru-RU"/>
        </w:rPr>
        <w:t>А.М.Голубчик</w:t>
      </w:r>
      <w:proofErr w:type="spellEnd"/>
      <w:r w:rsidRPr="0025708C">
        <w:rPr>
          <w:rFonts w:ascii="Times New Roman" w:eastAsia="Times New Roman" w:hAnsi="Times New Roman" w:cs="Times New Roman"/>
          <w:sz w:val="23"/>
          <w:szCs w:val="23"/>
          <w:lang w:eastAsia="ru-RU"/>
        </w:rPr>
        <w:t>. — Москва: Издательство «</w:t>
      </w:r>
      <w:proofErr w:type="spellStart"/>
      <w:r w:rsidRPr="0025708C">
        <w:rPr>
          <w:rFonts w:ascii="Times New Roman" w:eastAsia="Times New Roman" w:hAnsi="Times New Roman" w:cs="Times New Roman"/>
          <w:sz w:val="23"/>
          <w:szCs w:val="23"/>
          <w:lang w:eastAsia="ru-RU"/>
        </w:rPr>
        <w:t>ТрансЛит</w:t>
      </w:r>
      <w:proofErr w:type="spellEnd"/>
      <w:r w:rsidRPr="0025708C">
        <w:rPr>
          <w:rFonts w:ascii="Times New Roman" w:eastAsia="Times New Roman" w:hAnsi="Times New Roman" w:cs="Times New Roman"/>
          <w:sz w:val="23"/>
          <w:szCs w:val="23"/>
          <w:lang w:eastAsia="ru-RU"/>
        </w:rPr>
        <w:t>», 2012. — 320 с</w:t>
      </w:r>
      <w:proofErr w:type="gramStart"/>
      <w:r w:rsidRPr="0025708C">
        <w:rPr>
          <w:rFonts w:ascii="Times New Roman" w:eastAsia="Times New Roman" w:hAnsi="Times New Roman" w:cs="Times New Roman"/>
          <w:sz w:val="23"/>
          <w:szCs w:val="23"/>
          <w:lang w:eastAsia="ru-RU"/>
        </w:rPr>
        <w:t>.</w:t>
      </w:r>
      <w:proofErr w:type="gramEnd"/>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        </w:t>
      </w:r>
      <w:proofErr w:type="gramStart"/>
      <w:r w:rsidRPr="0025708C">
        <w:rPr>
          <w:rFonts w:ascii="Times New Roman" w:eastAsia="Times New Roman" w:hAnsi="Times New Roman" w:cs="Times New Roman"/>
          <w:sz w:val="23"/>
          <w:szCs w:val="23"/>
          <w:lang w:eastAsia="ru-RU"/>
        </w:rPr>
        <w:t>Горев</w:t>
      </w:r>
      <w:proofErr w:type="gramEnd"/>
      <w:r w:rsidRPr="0025708C">
        <w:rPr>
          <w:rFonts w:ascii="Times New Roman" w:eastAsia="Times New Roman" w:hAnsi="Times New Roman" w:cs="Times New Roman"/>
          <w:sz w:val="23"/>
          <w:szCs w:val="23"/>
          <w:lang w:eastAsia="ru-RU"/>
        </w:rPr>
        <w:t xml:space="preserve"> А.Э., Значение управления информационными потоками для повышения эффективности логистических систем / Логистика сегодня. 2014. № 2. С. 8-15.</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10.     Григорьев, М. Н., Долгов, А. П., Уваров, С. А. Логистика/ М. Н. </w:t>
      </w:r>
      <w:proofErr w:type="spellStart"/>
      <w:r w:rsidRPr="0025708C">
        <w:rPr>
          <w:rFonts w:ascii="Times New Roman" w:eastAsia="Times New Roman" w:hAnsi="Times New Roman" w:cs="Times New Roman"/>
          <w:sz w:val="23"/>
          <w:szCs w:val="23"/>
          <w:lang w:eastAsia="ru-RU"/>
        </w:rPr>
        <w:t>Григоьев</w:t>
      </w:r>
      <w:proofErr w:type="spellEnd"/>
      <w:r w:rsidRPr="0025708C">
        <w:rPr>
          <w:rFonts w:ascii="Times New Roman" w:eastAsia="Times New Roman" w:hAnsi="Times New Roman" w:cs="Times New Roman"/>
          <w:sz w:val="23"/>
          <w:szCs w:val="23"/>
          <w:lang w:eastAsia="ru-RU"/>
        </w:rPr>
        <w:t xml:space="preserve">, А. </w:t>
      </w:r>
      <w:proofErr w:type="gramStart"/>
      <w:r w:rsidRPr="0025708C">
        <w:rPr>
          <w:rFonts w:ascii="Times New Roman" w:eastAsia="Times New Roman" w:hAnsi="Times New Roman" w:cs="Times New Roman"/>
          <w:sz w:val="23"/>
          <w:szCs w:val="23"/>
          <w:lang w:eastAsia="ru-RU"/>
        </w:rPr>
        <w:t>П</w:t>
      </w:r>
      <w:proofErr w:type="gramEnd"/>
      <w:r w:rsidRPr="0025708C">
        <w:rPr>
          <w:rFonts w:ascii="Times New Roman" w:eastAsia="Times New Roman" w:hAnsi="Times New Roman" w:cs="Times New Roman"/>
          <w:sz w:val="23"/>
          <w:szCs w:val="23"/>
          <w:lang w:eastAsia="ru-RU"/>
        </w:rPr>
        <w:t>, Долгов, С. А. Уваров — М.: ГАРДАРИКИ, 2016. — 512 с.</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11.     </w:t>
      </w:r>
      <w:proofErr w:type="spellStart"/>
      <w:r w:rsidRPr="0025708C">
        <w:rPr>
          <w:rFonts w:ascii="Times New Roman" w:eastAsia="Times New Roman" w:hAnsi="Times New Roman" w:cs="Times New Roman"/>
          <w:sz w:val="23"/>
          <w:szCs w:val="23"/>
          <w:lang w:eastAsia="ru-RU"/>
        </w:rPr>
        <w:t>Дамдын</w:t>
      </w:r>
      <w:proofErr w:type="spellEnd"/>
      <w:r w:rsidRPr="0025708C">
        <w:rPr>
          <w:rFonts w:ascii="Times New Roman" w:eastAsia="Times New Roman" w:hAnsi="Times New Roman" w:cs="Times New Roman"/>
          <w:sz w:val="23"/>
          <w:szCs w:val="23"/>
          <w:lang w:eastAsia="ru-RU"/>
        </w:rPr>
        <w:t xml:space="preserve"> О.С., </w:t>
      </w:r>
      <w:proofErr w:type="spellStart"/>
      <w:r w:rsidRPr="0025708C">
        <w:rPr>
          <w:rFonts w:ascii="Times New Roman" w:eastAsia="Times New Roman" w:hAnsi="Times New Roman" w:cs="Times New Roman"/>
          <w:sz w:val="23"/>
          <w:szCs w:val="23"/>
          <w:lang w:eastAsia="ru-RU"/>
        </w:rPr>
        <w:t>Очур</w:t>
      </w:r>
      <w:proofErr w:type="spellEnd"/>
      <w:r w:rsidRPr="0025708C">
        <w:rPr>
          <w:rFonts w:ascii="Times New Roman" w:eastAsia="Times New Roman" w:hAnsi="Times New Roman" w:cs="Times New Roman"/>
          <w:sz w:val="23"/>
          <w:szCs w:val="23"/>
          <w:lang w:eastAsia="ru-RU"/>
        </w:rPr>
        <w:t xml:space="preserve"> Ю.С., Транспортная логистика / Молодой ученый. 2010. № 12-2. С. 63-74.</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12.     Дудина Е.В., </w:t>
      </w:r>
      <w:proofErr w:type="spellStart"/>
      <w:r w:rsidRPr="0025708C">
        <w:rPr>
          <w:rFonts w:ascii="Times New Roman" w:eastAsia="Times New Roman" w:hAnsi="Times New Roman" w:cs="Times New Roman"/>
          <w:sz w:val="23"/>
          <w:szCs w:val="23"/>
          <w:lang w:eastAsia="ru-RU"/>
        </w:rPr>
        <w:t>Неврова</w:t>
      </w:r>
      <w:proofErr w:type="spellEnd"/>
      <w:r w:rsidRPr="0025708C">
        <w:rPr>
          <w:rFonts w:ascii="Times New Roman" w:eastAsia="Times New Roman" w:hAnsi="Times New Roman" w:cs="Times New Roman"/>
          <w:sz w:val="23"/>
          <w:szCs w:val="23"/>
          <w:lang w:eastAsia="ru-RU"/>
        </w:rPr>
        <w:t xml:space="preserve"> О.Н., Транспортная логистика: снижение затрат на транспортировку грузов / Вестник </w:t>
      </w:r>
      <w:proofErr w:type="spellStart"/>
      <w:r w:rsidRPr="0025708C">
        <w:rPr>
          <w:rFonts w:ascii="Times New Roman" w:eastAsia="Times New Roman" w:hAnsi="Times New Roman" w:cs="Times New Roman"/>
          <w:sz w:val="23"/>
          <w:szCs w:val="23"/>
          <w:lang w:eastAsia="ru-RU"/>
        </w:rPr>
        <w:t>ОрелГИЭТ</w:t>
      </w:r>
      <w:proofErr w:type="spellEnd"/>
      <w:r w:rsidRPr="0025708C">
        <w:rPr>
          <w:rFonts w:ascii="Times New Roman" w:eastAsia="Times New Roman" w:hAnsi="Times New Roman" w:cs="Times New Roman"/>
          <w:sz w:val="23"/>
          <w:szCs w:val="23"/>
          <w:lang w:eastAsia="ru-RU"/>
        </w:rPr>
        <w:t>. 2011. № 2 (16). С. 12-16.</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13.    Залманова, М. Е., Логистика: уч. пособие/ М. Е. Залманова — Саратов: СГТУ, 2009. — 166 с.</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Карнаухов С.Б. Логистические системы в экономике России. — М.: ООО Фирма «Благовест-В», 2012 г.</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15.     Котлярова А.С. «Организация логистической системы процессно-ориентированного управления транспортно-экспедиторской деятельностью», Проблемы современной экономики. 2010. № 4. С. 224-226.</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16.    Кузнецова Е. Ю. Особенности управления транспортной системой. — Екатеринбург: ИПК УГТУ, 2011. — 100 с</w:t>
      </w:r>
      <w:proofErr w:type="gramStart"/>
      <w:r w:rsidRPr="0025708C">
        <w:rPr>
          <w:rFonts w:ascii="Times New Roman" w:eastAsia="Times New Roman" w:hAnsi="Times New Roman" w:cs="Times New Roman"/>
          <w:sz w:val="23"/>
          <w:szCs w:val="23"/>
          <w:lang w:eastAsia="ru-RU"/>
        </w:rPr>
        <w:t>.</w:t>
      </w:r>
      <w:proofErr w:type="gramEnd"/>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        Макаров Л., </w:t>
      </w:r>
      <w:proofErr w:type="spellStart"/>
      <w:r w:rsidRPr="0025708C">
        <w:rPr>
          <w:rFonts w:ascii="Times New Roman" w:eastAsia="Times New Roman" w:hAnsi="Times New Roman" w:cs="Times New Roman"/>
          <w:sz w:val="23"/>
          <w:szCs w:val="23"/>
          <w:lang w:eastAsia="ru-RU"/>
        </w:rPr>
        <w:t>Коровяковский</w:t>
      </w:r>
      <w:proofErr w:type="spellEnd"/>
      <w:r w:rsidRPr="0025708C">
        <w:rPr>
          <w:rFonts w:ascii="Times New Roman" w:eastAsia="Times New Roman" w:hAnsi="Times New Roman" w:cs="Times New Roman"/>
          <w:sz w:val="23"/>
          <w:szCs w:val="23"/>
          <w:lang w:eastAsia="ru-RU"/>
        </w:rPr>
        <w:t xml:space="preserve"> Е., </w:t>
      </w:r>
      <w:proofErr w:type="spellStart"/>
      <w:r w:rsidRPr="0025708C">
        <w:rPr>
          <w:rFonts w:ascii="Times New Roman" w:eastAsia="Times New Roman" w:hAnsi="Times New Roman" w:cs="Times New Roman"/>
          <w:sz w:val="23"/>
          <w:szCs w:val="23"/>
          <w:lang w:eastAsia="ru-RU"/>
        </w:rPr>
        <w:t>Пимоненко</w:t>
      </w:r>
      <w:proofErr w:type="spellEnd"/>
      <w:r w:rsidRPr="0025708C">
        <w:rPr>
          <w:rFonts w:ascii="Times New Roman" w:eastAsia="Times New Roman" w:hAnsi="Times New Roman" w:cs="Times New Roman"/>
          <w:sz w:val="23"/>
          <w:szCs w:val="23"/>
          <w:lang w:eastAsia="ru-RU"/>
        </w:rPr>
        <w:t xml:space="preserve"> М., Медведев А., </w:t>
      </w:r>
      <w:proofErr w:type="spellStart"/>
      <w:r w:rsidRPr="0025708C">
        <w:rPr>
          <w:rFonts w:ascii="Times New Roman" w:eastAsia="Times New Roman" w:hAnsi="Times New Roman" w:cs="Times New Roman"/>
          <w:sz w:val="23"/>
          <w:szCs w:val="23"/>
          <w:lang w:eastAsia="ru-RU"/>
        </w:rPr>
        <w:t>Куутма</w:t>
      </w:r>
      <w:proofErr w:type="spellEnd"/>
      <w:r w:rsidRPr="0025708C">
        <w:rPr>
          <w:rFonts w:ascii="Times New Roman" w:eastAsia="Times New Roman" w:hAnsi="Times New Roman" w:cs="Times New Roman"/>
          <w:sz w:val="23"/>
          <w:szCs w:val="23"/>
          <w:lang w:eastAsia="ru-RU"/>
        </w:rPr>
        <w:t xml:space="preserve"> Р., Информационные технологии и транспортная логистика / Санкт-Петербург, 2014.</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18.     Маркина Н.С., Васюкова Ю.А., Методы определения конкурентоспособности предприятия. — Вестник МГЛУ. Выпуск 6,  2012 — 585 с.</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19.    </w:t>
      </w:r>
      <w:proofErr w:type="spellStart"/>
      <w:r w:rsidRPr="0025708C">
        <w:rPr>
          <w:rFonts w:ascii="Times New Roman" w:eastAsia="Times New Roman" w:hAnsi="Times New Roman" w:cs="Times New Roman"/>
          <w:sz w:val="23"/>
          <w:szCs w:val="23"/>
          <w:lang w:eastAsia="ru-RU"/>
        </w:rPr>
        <w:t>Мильнер</w:t>
      </w:r>
      <w:proofErr w:type="spellEnd"/>
      <w:r w:rsidRPr="0025708C">
        <w:rPr>
          <w:rFonts w:ascii="Times New Roman" w:eastAsia="Times New Roman" w:hAnsi="Times New Roman" w:cs="Times New Roman"/>
          <w:sz w:val="23"/>
          <w:szCs w:val="23"/>
          <w:lang w:eastAsia="ru-RU"/>
        </w:rPr>
        <w:t xml:space="preserve"> Б.З. Организация логистики в компаниях. — М.: ИНФРА-М, 2012. — 406 с.</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20.     </w:t>
      </w:r>
      <w:proofErr w:type="spellStart"/>
      <w:r w:rsidRPr="0025708C">
        <w:rPr>
          <w:rFonts w:ascii="Times New Roman" w:eastAsia="Times New Roman" w:hAnsi="Times New Roman" w:cs="Times New Roman"/>
          <w:sz w:val="23"/>
          <w:szCs w:val="23"/>
          <w:lang w:eastAsia="ru-RU"/>
        </w:rPr>
        <w:t>Михарев</w:t>
      </w:r>
      <w:proofErr w:type="spellEnd"/>
      <w:r w:rsidRPr="0025708C">
        <w:rPr>
          <w:rFonts w:ascii="Times New Roman" w:eastAsia="Times New Roman" w:hAnsi="Times New Roman" w:cs="Times New Roman"/>
          <w:sz w:val="23"/>
          <w:szCs w:val="23"/>
          <w:lang w:eastAsia="ru-RU"/>
        </w:rPr>
        <w:t xml:space="preserve"> П.В., Эффективная система управления транспортной логистикой на предприятии — залог успешного развития транспортного подразделения / Автотранспортное предприятие. 2011. № 12. С. 23-45.</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21.    Модели и методы теории логистики / В.С. </w:t>
      </w:r>
      <w:proofErr w:type="spellStart"/>
      <w:r w:rsidRPr="0025708C">
        <w:rPr>
          <w:rFonts w:ascii="Times New Roman" w:eastAsia="Times New Roman" w:hAnsi="Times New Roman" w:cs="Times New Roman"/>
          <w:sz w:val="23"/>
          <w:szCs w:val="23"/>
          <w:lang w:eastAsia="ru-RU"/>
        </w:rPr>
        <w:t>Лукинский</w:t>
      </w:r>
      <w:proofErr w:type="spellEnd"/>
      <w:r w:rsidRPr="0025708C">
        <w:rPr>
          <w:rFonts w:ascii="Times New Roman" w:eastAsia="Times New Roman" w:hAnsi="Times New Roman" w:cs="Times New Roman"/>
          <w:sz w:val="23"/>
          <w:szCs w:val="23"/>
          <w:lang w:eastAsia="ru-RU"/>
        </w:rPr>
        <w:t xml:space="preserve"> [и др.], </w:t>
      </w:r>
      <w:proofErr w:type="spellStart"/>
      <w:r w:rsidRPr="0025708C">
        <w:rPr>
          <w:rFonts w:ascii="Times New Roman" w:eastAsia="Times New Roman" w:hAnsi="Times New Roman" w:cs="Times New Roman"/>
          <w:sz w:val="23"/>
          <w:szCs w:val="23"/>
          <w:lang w:eastAsia="ru-RU"/>
        </w:rPr>
        <w:t>под</w:t>
      </w:r>
      <w:proofErr w:type="gramStart"/>
      <w:r w:rsidRPr="0025708C">
        <w:rPr>
          <w:rFonts w:ascii="Times New Roman" w:eastAsia="Times New Roman" w:hAnsi="Times New Roman" w:cs="Times New Roman"/>
          <w:sz w:val="23"/>
          <w:szCs w:val="23"/>
          <w:lang w:eastAsia="ru-RU"/>
        </w:rPr>
        <w:t>.р</w:t>
      </w:r>
      <w:proofErr w:type="gramEnd"/>
      <w:r w:rsidRPr="0025708C">
        <w:rPr>
          <w:rFonts w:ascii="Times New Roman" w:eastAsia="Times New Roman" w:hAnsi="Times New Roman" w:cs="Times New Roman"/>
          <w:sz w:val="23"/>
          <w:szCs w:val="23"/>
          <w:lang w:eastAsia="ru-RU"/>
        </w:rPr>
        <w:t>ед</w:t>
      </w:r>
      <w:proofErr w:type="spellEnd"/>
      <w:r w:rsidRPr="0025708C">
        <w:rPr>
          <w:rFonts w:ascii="Times New Roman" w:eastAsia="Times New Roman" w:hAnsi="Times New Roman" w:cs="Times New Roman"/>
          <w:sz w:val="23"/>
          <w:szCs w:val="23"/>
          <w:lang w:eastAsia="ru-RU"/>
        </w:rPr>
        <w:t xml:space="preserve">. В.С. </w:t>
      </w:r>
      <w:proofErr w:type="spellStart"/>
      <w:r w:rsidRPr="0025708C">
        <w:rPr>
          <w:rFonts w:ascii="Times New Roman" w:eastAsia="Times New Roman" w:hAnsi="Times New Roman" w:cs="Times New Roman"/>
          <w:sz w:val="23"/>
          <w:szCs w:val="23"/>
          <w:lang w:eastAsia="ru-RU"/>
        </w:rPr>
        <w:t>Лукинского</w:t>
      </w:r>
      <w:proofErr w:type="spellEnd"/>
      <w:r w:rsidRPr="0025708C">
        <w:rPr>
          <w:rFonts w:ascii="Times New Roman" w:eastAsia="Times New Roman" w:hAnsi="Times New Roman" w:cs="Times New Roman"/>
          <w:sz w:val="23"/>
          <w:szCs w:val="23"/>
          <w:lang w:eastAsia="ru-RU"/>
        </w:rPr>
        <w:t>. — Санкт-Петербург: «Питер», 2013. — 448 с.</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22.     </w:t>
      </w:r>
      <w:proofErr w:type="spellStart"/>
      <w:r w:rsidRPr="0025708C">
        <w:rPr>
          <w:rFonts w:ascii="Times New Roman" w:eastAsia="Times New Roman" w:hAnsi="Times New Roman" w:cs="Times New Roman"/>
          <w:sz w:val="23"/>
          <w:szCs w:val="23"/>
          <w:lang w:eastAsia="ru-RU"/>
        </w:rPr>
        <w:t>Неруш</w:t>
      </w:r>
      <w:proofErr w:type="spellEnd"/>
      <w:r w:rsidRPr="0025708C">
        <w:rPr>
          <w:rFonts w:ascii="Times New Roman" w:eastAsia="Times New Roman" w:hAnsi="Times New Roman" w:cs="Times New Roman"/>
          <w:sz w:val="23"/>
          <w:szCs w:val="23"/>
          <w:lang w:eastAsia="ru-RU"/>
        </w:rPr>
        <w:t xml:space="preserve">, Ю. М. Логистика: учебник для вузов/ Ю. М. </w:t>
      </w:r>
      <w:proofErr w:type="spellStart"/>
      <w:r w:rsidRPr="0025708C">
        <w:rPr>
          <w:rFonts w:ascii="Times New Roman" w:eastAsia="Times New Roman" w:hAnsi="Times New Roman" w:cs="Times New Roman"/>
          <w:sz w:val="23"/>
          <w:szCs w:val="23"/>
          <w:lang w:eastAsia="ru-RU"/>
        </w:rPr>
        <w:t>Неруш</w:t>
      </w:r>
      <w:proofErr w:type="spellEnd"/>
      <w:r w:rsidRPr="0025708C">
        <w:rPr>
          <w:rFonts w:ascii="Times New Roman" w:eastAsia="Times New Roman" w:hAnsi="Times New Roman" w:cs="Times New Roman"/>
          <w:sz w:val="23"/>
          <w:szCs w:val="23"/>
          <w:lang w:eastAsia="ru-RU"/>
        </w:rPr>
        <w:t>. — М.: ЮНИТИ — ДАНА, 2014. — 495 с.</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23.    </w:t>
      </w:r>
      <w:proofErr w:type="spellStart"/>
      <w:r w:rsidRPr="0025708C">
        <w:rPr>
          <w:rFonts w:ascii="Times New Roman" w:eastAsia="Times New Roman" w:hAnsi="Times New Roman" w:cs="Times New Roman"/>
          <w:sz w:val="23"/>
          <w:szCs w:val="23"/>
          <w:lang w:eastAsia="ru-RU"/>
        </w:rPr>
        <w:t>Неруш</w:t>
      </w:r>
      <w:proofErr w:type="spellEnd"/>
      <w:r w:rsidRPr="0025708C">
        <w:rPr>
          <w:rFonts w:ascii="Times New Roman" w:eastAsia="Times New Roman" w:hAnsi="Times New Roman" w:cs="Times New Roman"/>
          <w:sz w:val="23"/>
          <w:szCs w:val="23"/>
          <w:lang w:eastAsia="ru-RU"/>
        </w:rPr>
        <w:t xml:space="preserve"> Ю.М., Саркисов С.В., Транспортная логистика / Учебник / Москва, 2015. Сер. 58 Бакалавр. Академический курс (1-е изд.)</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24.     Нестеров С.Ю. «Процесс и функции управления деятельностью автотранспортных логистических предприятий», Вестник Воронежского государственного университета. Серия: Экономика и управление. 2011.№ 1. С. 134-142.</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25.     Нижегородцев P.M., «Логистическое моделирование экономической динамики», Проблемы управления. 2014. № 2. С. 52-58.</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26.     Основы логистики: учебное пособие/ под ред. Л. Б. </w:t>
      </w:r>
      <w:proofErr w:type="spellStart"/>
      <w:r w:rsidRPr="0025708C">
        <w:rPr>
          <w:rFonts w:ascii="Times New Roman" w:eastAsia="Times New Roman" w:hAnsi="Times New Roman" w:cs="Times New Roman"/>
          <w:sz w:val="23"/>
          <w:szCs w:val="23"/>
          <w:lang w:eastAsia="ru-RU"/>
        </w:rPr>
        <w:t>Миротина</w:t>
      </w:r>
      <w:proofErr w:type="spellEnd"/>
      <w:r w:rsidRPr="0025708C">
        <w:rPr>
          <w:rFonts w:ascii="Times New Roman" w:eastAsia="Times New Roman" w:hAnsi="Times New Roman" w:cs="Times New Roman"/>
          <w:sz w:val="23"/>
          <w:szCs w:val="23"/>
          <w:lang w:eastAsia="ru-RU"/>
        </w:rPr>
        <w:t xml:space="preserve"> и В. И. Сергеева. — М.: ИФРА-М, 2015. — 200 с.</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27.    Павлова Ю.Е., </w:t>
      </w:r>
      <w:proofErr w:type="spellStart"/>
      <w:r w:rsidRPr="0025708C">
        <w:rPr>
          <w:rFonts w:ascii="Times New Roman" w:eastAsia="Times New Roman" w:hAnsi="Times New Roman" w:cs="Times New Roman"/>
          <w:sz w:val="23"/>
          <w:szCs w:val="23"/>
          <w:lang w:eastAsia="ru-RU"/>
        </w:rPr>
        <w:t>Шевень</w:t>
      </w:r>
      <w:proofErr w:type="spellEnd"/>
      <w:r w:rsidRPr="0025708C">
        <w:rPr>
          <w:rFonts w:ascii="Times New Roman" w:eastAsia="Times New Roman" w:hAnsi="Times New Roman" w:cs="Times New Roman"/>
          <w:sz w:val="23"/>
          <w:szCs w:val="23"/>
          <w:lang w:eastAsia="ru-RU"/>
        </w:rPr>
        <w:t xml:space="preserve"> Л.Н., Инновационный подход к автоматизации процесса перевозки грузов в транспортной логистике / Современные научные исследования и инновации. 2014. № 12-2 (44). С. 157-168.</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lastRenderedPageBreak/>
        <w:t xml:space="preserve">28.     Петриева О.В., </w:t>
      </w:r>
      <w:proofErr w:type="spellStart"/>
      <w:r w:rsidRPr="0025708C">
        <w:rPr>
          <w:rFonts w:ascii="Times New Roman" w:eastAsia="Times New Roman" w:hAnsi="Times New Roman" w:cs="Times New Roman"/>
          <w:sz w:val="23"/>
          <w:szCs w:val="23"/>
          <w:lang w:eastAsia="ru-RU"/>
        </w:rPr>
        <w:t>Сикарев</w:t>
      </w:r>
      <w:proofErr w:type="spellEnd"/>
      <w:r w:rsidRPr="0025708C">
        <w:rPr>
          <w:rFonts w:ascii="Times New Roman" w:eastAsia="Times New Roman" w:hAnsi="Times New Roman" w:cs="Times New Roman"/>
          <w:sz w:val="23"/>
          <w:szCs w:val="23"/>
          <w:lang w:eastAsia="ru-RU"/>
        </w:rPr>
        <w:t xml:space="preserve"> И.А., Информационные потоки, обрабатываемые информационно-диспетчерской системой / Программные продукты и системы. 2011. № 3. С. 39.</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29.    Провалов В.С.,  «Информационные технологии управления», учебное пособие / Москва, 2012. Сер. Экономика и управление (3-е издание, стереотипное).</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30.     Прокофьева Т. А. Логистика транспортно-распределительных систем: Региональный аспект. — М.: </w:t>
      </w:r>
      <w:proofErr w:type="spellStart"/>
      <w:r w:rsidRPr="0025708C">
        <w:rPr>
          <w:rFonts w:ascii="Times New Roman" w:eastAsia="Times New Roman" w:hAnsi="Times New Roman" w:cs="Times New Roman"/>
          <w:sz w:val="23"/>
          <w:szCs w:val="23"/>
          <w:lang w:eastAsia="ru-RU"/>
        </w:rPr>
        <w:t>РКонсультант</w:t>
      </w:r>
      <w:proofErr w:type="spellEnd"/>
      <w:r w:rsidRPr="0025708C">
        <w:rPr>
          <w:rFonts w:ascii="Times New Roman" w:eastAsia="Times New Roman" w:hAnsi="Times New Roman" w:cs="Times New Roman"/>
          <w:sz w:val="23"/>
          <w:szCs w:val="23"/>
          <w:lang w:eastAsia="ru-RU"/>
        </w:rPr>
        <w:t>, 2010. — 400 с.</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31.     Тарасова А.В., Постановка </w:t>
      </w:r>
      <w:proofErr w:type="gramStart"/>
      <w:r w:rsidRPr="0025708C">
        <w:rPr>
          <w:rFonts w:ascii="Times New Roman" w:eastAsia="Times New Roman" w:hAnsi="Times New Roman" w:cs="Times New Roman"/>
          <w:sz w:val="23"/>
          <w:szCs w:val="23"/>
          <w:lang w:eastAsia="ru-RU"/>
        </w:rPr>
        <w:t>задачи разработки модели системы управления</w:t>
      </w:r>
      <w:proofErr w:type="gramEnd"/>
      <w:r w:rsidRPr="0025708C">
        <w:rPr>
          <w:rFonts w:ascii="Times New Roman" w:eastAsia="Times New Roman" w:hAnsi="Times New Roman" w:cs="Times New Roman"/>
          <w:sz w:val="23"/>
          <w:szCs w:val="23"/>
          <w:lang w:eastAsia="ru-RU"/>
        </w:rPr>
        <w:t xml:space="preserve"> материальными и информационными потоками предприятия с применением теории автоматического управления / Известия высших учебных заведений. Машиностроение. 2010. № 5. С. 71-76.</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32.     Транспортная логистика: учебник для транспортных вузов / Е.С. </w:t>
      </w:r>
      <w:proofErr w:type="spellStart"/>
      <w:r w:rsidRPr="0025708C">
        <w:rPr>
          <w:rFonts w:ascii="Times New Roman" w:eastAsia="Times New Roman" w:hAnsi="Times New Roman" w:cs="Times New Roman"/>
          <w:sz w:val="23"/>
          <w:szCs w:val="23"/>
          <w:lang w:eastAsia="ru-RU"/>
        </w:rPr>
        <w:t>Анпилогов</w:t>
      </w:r>
      <w:proofErr w:type="spellEnd"/>
      <w:r w:rsidRPr="0025708C">
        <w:rPr>
          <w:rFonts w:ascii="Times New Roman" w:eastAsia="Times New Roman" w:hAnsi="Times New Roman" w:cs="Times New Roman"/>
          <w:sz w:val="23"/>
          <w:szCs w:val="23"/>
          <w:lang w:eastAsia="ru-RU"/>
        </w:rPr>
        <w:t xml:space="preserve"> [и др.], под общей редакцией Л.Б. </w:t>
      </w:r>
      <w:proofErr w:type="spellStart"/>
      <w:r w:rsidRPr="0025708C">
        <w:rPr>
          <w:rFonts w:ascii="Times New Roman" w:eastAsia="Times New Roman" w:hAnsi="Times New Roman" w:cs="Times New Roman"/>
          <w:sz w:val="23"/>
          <w:szCs w:val="23"/>
          <w:lang w:eastAsia="ru-RU"/>
        </w:rPr>
        <w:t>Миротина</w:t>
      </w:r>
      <w:proofErr w:type="spellEnd"/>
      <w:r w:rsidRPr="0025708C">
        <w:rPr>
          <w:rFonts w:ascii="Times New Roman" w:eastAsia="Times New Roman" w:hAnsi="Times New Roman" w:cs="Times New Roman"/>
          <w:sz w:val="23"/>
          <w:szCs w:val="23"/>
          <w:lang w:eastAsia="ru-RU"/>
        </w:rPr>
        <w:t>. — М.: Издательство «Экзамен», 2013. — 512 с.</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33.     </w:t>
      </w:r>
      <w:proofErr w:type="spellStart"/>
      <w:r w:rsidRPr="0025708C">
        <w:rPr>
          <w:rFonts w:ascii="Times New Roman" w:eastAsia="Times New Roman" w:hAnsi="Times New Roman" w:cs="Times New Roman"/>
          <w:sz w:val="23"/>
          <w:szCs w:val="23"/>
          <w:lang w:eastAsia="ru-RU"/>
        </w:rPr>
        <w:t>Фатхутдинов</w:t>
      </w:r>
      <w:proofErr w:type="spellEnd"/>
      <w:r w:rsidRPr="0025708C">
        <w:rPr>
          <w:rFonts w:ascii="Times New Roman" w:eastAsia="Times New Roman" w:hAnsi="Times New Roman" w:cs="Times New Roman"/>
          <w:sz w:val="23"/>
          <w:szCs w:val="23"/>
          <w:lang w:eastAsia="ru-RU"/>
        </w:rPr>
        <w:t xml:space="preserve"> Р.А. Конкурентоспособность: экономика, стратегия, управление / Р.А. </w:t>
      </w:r>
      <w:proofErr w:type="spellStart"/>
      <w:r w:rsidRPr="0025708C">
        <w:rPr>
          <w:rFonts w:ascii="Times New Roman" w:eastAsia="Times New Roman" w:hAnsi="Times New Roman" w:cs="Times New Roman"/>
          <w:sz w:val="23"/>
          <w:szCs w:val="23"/>
          <w:lang w:eastAsia="ru-RU"/>
        </w:rPr>
        <w:t>Фатхутдинов</w:t>
      </w:r>
      <w:proofErr w:type="spellEnd"/>
      <w:r w:rsidRPr="0025708C">
        <w:rPr>
          <w:rFonts w:ascii="Times New Roman" w:eastAsia="Times New Roman" w:hAnsi="Times New Roman" w:cs="Times New Roman"/>
          <w:sz w:val="23"/>
          <w:szCs w:val="23"/>
          <w:lang w:eastAsia="ru-RU"/>
        </w:rPr>
        <w:t>. — М.: ИНФРА-М, 2010. — 312 с.</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34.    Ярошевич В.П., </w:t>
      </w:r>
      <w:proofErr w:type="spellStart"/>
      <w:r w:rsidRPr="0025708C">
        <w:rPr>
          <w:rFonts w:ascii="Times New Roman" w:eastAsia="Times New Roman" w:hAnsi="Times New Roman" w:cs="Times New Roman"/>
          <w:sz w:val="23"/>
          <w:szCs w:val="23"/>
          <w:lang w:eastAsia="ru-RU"/>
        </w:rPr>
        <w:t>Шкурин</w:t>
      </w:r>
      <w:proofErr w:type="spellEnd"/>
      <w:r w:rsidRPr="0025708C">
        <w:rPr>
          <w:rFonts w:ascii="Times New Roman" w:eastAsia="Times New Roman" w:hAnsi="Times New Roman" w:cs="Times New Roman"/>
          <w:sz w:val="23"/>
          <w:szCs w:val="23"/>
          <w:lang w:eastAsia="ru-RU"/>
        </w:rPr>
        <w:t xml:space="preserve"> М.И. Совершенствование системы транспортного обслуживания предприятий и организаций // Актуальные проблемы эффективности технологических процессов и транспортных систем. — Москва, 2011. — С. 17-38.</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Федеральная служба государственной статистики — [Электронный ресурс] — режим доступа: URL: http://www.gks.ru/</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ЕМИСС (Единая межведомственная информационно-статистическая система)- [Электронный ресурс]</w:t>
      </w:r>
      <w:proofErr w:type="gramStart"/>
      <w:r w:rsidRPr="0025708C">
        <w:rPr>
          <w:rFonts w:ascii="Times New Roman" w:eastAsia="Times New Roman" w:hAnsi="Times New Roman" w:cs="Times New Roman"/>
          <w:sz w:val="23"/>
          <w:szCs w:val="23"/>
          <w:lang w:eastAsia="ru-RU"/>
        </w:rPr>
        <w:t>.</w:t>
      </w:r>
      <w:proofErr w:type="gramEnd"/>
      <w:r w:rsidRPr="0025708C">
        <w:rPr>
          <w:rFonts w:ascii="Times New Roman" w:eastAsia="Times New Roman" w:hAnsi="Times New Roman" w:cs="Times New Roman"/>
          <w:sz w:val="23"/>
          <w:szCs w:val="23"/>
          <w:lang w:eastAsia="ru-RU"/>
        </w:rPr>
        <w:t xml:space="preserve"> — </w:t>
      </w:r>
      <w:proofErr w:type="gramStart"/>
      <w:r w:rsidRPr="0025708C">
        <w:rPr>
          <w:rFonts w:ascii="Times New Roman" w:eastAsia="Times New Roman" w:hAnsi="Times New Roman" w:cs="Times New Roman"/>
          <w:sz w:val="23"/>
          <w:szCs w:val="23"/>
          <w:lang w:eastAsia="ru-RU"/>
        </w:rPr>
        <w:t>р</w:t>
      </w:r>
      <w:proofErr w:type="gramEnd"/>
      <w:r w:rsidRPr="0025708C">
        <w:rPr>
          <w:rFonts w:ascii="Times New Roman" w:eastAsia="Times New Roman" w:hAnsi="Times New Roman" w:cs="Times New Roman"/>
          <w:sz w:val="23"/>
          <w:szCs w:val="23"/>
          <w:lang w:eastAsia="ru-RU"/>
        </w:rPr>
        <w:t>ежим доступа: URL: http://www.fedstat.ru/</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Официальный сайт ОАО «РЖД» — [Электронный ресурс] — режим доступа: URL: http://www.rzd.ru/</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Официальный сайт Агентства морского и речного транспорта РФ [Электронный ресурс] — режим доступа: URL: http:// www.morflot.ru/</w:t>
      </w:r>
    </w:p>
    <w:p w:rsidR="0025708C" w:rsidRPr="0025708C" w:rsidRDefault="0025708C" w:rsidP="0025708C">
      <w:pPr>
        <w:spacing w:after="384" w:line="240" w:lineRule="auto"/>
        <w:textAlignment w:val="baseline"/>
        <w:rPr>
          <w:rFonts w:ascii="Times New Roman" w:eastAsia="Times New Roman" w:hAnsi="Times New Roman" w:cs="Times New Roman"/>
          <w:sz w:val="23"/>
          <w:szCs w:val="23"/>
          <w:lang w:eastAsia="ru-RU"/>
        </w:rPr>
      </w:pPr>
      <w:r w:rsidRPr="0025708C">
        <w:rPr>
          <w:rFonts w:ascii="Times New Roman" w:eastAsia="Times New Roman" w:hAnsi="Times New Roman" w:cs="Times New Roman"/>
          <w:sz w:val="23"/>
          <w:szCs w:val="23"/>
          <w:lang w:eastAsia="ru-RU"/>
        </w:rPr>
        <w:t xml:space="preserve">.        Официальный сайт ОАО «АК </w:t>
      </w:r>
      <w:proofErr w:type="spellStart"/>
      <w:r w:rsidRPr="0025708C">
        <w:rPr>
          <w:rFonts w:ascii="Times New Roman" w:eastAsia="Times New Roman" w:hAnsi="Times New Roman" w:cs="Times New Roman"/>
          <w:sz w:val="23"/>
          <w:szCs w:val="23"/>
          <w:lang w:eastAsia="ru-RU"/>
        </w:rPr>
        <w:t>Транснефть</w:t>
      </w:r>
      <w:proofErr w:type="spellEnd"/>
      <w:r w:rsidRPr="0025708C">
        <w:rPr>
          <w:rFonts w:ascii="Times New Roman" w:eastAsia="Times New Roman" w:hAnsi="Times New Roman" w:cs="Times New Roman"/>
          <w:sz w:val="23"/>
          <w:szCs w:val="23"/>
          <w:lang w:eastAsia="ru-RU"/>
        </w:rPr>
        <w:t>» — [Электронный ресурс] — режим доступа: URL: http://www.transneft.ru/</w:t>
      </w:r>
    </w:p>
    <w:p w:rsidR="0025708C" w:rsidRPr="0025708C" w:rsidRDefault="0025708C" w:rsidP="00840293">
      <w:pPr>
        <w:spacing w:after="384" w:line="240" w:lineRule="auto"/>
        <w:textAlignment w:val="baseline"/>
        <w:rPr>
          <w:rFonts w:ascii="Times New Roman" w:eastAsia="Times New Roman" w:hAnsi="Times New Roman" w:cs="Times New Roman"/>
          <w:color w:val="777777"/>
          <w:sz w:val="23"/>
          <w:szCs w:val="23"/>
          <w:lang w:eastAsia="ru-RU"/>
        </w:rPr>
      </w:pPr>
      <w:r w:rsidRPr="0025708C">
        <w:rPr>
          <w:rFonts w:ascii="Times New Roman" w:eastAsia="Times New Roman" w:hAnsi="Times New Roman" w:cs="Times New Roman"/>
          <w:sz w:val="23"/>
          <w:szCs w:val="23"/>
          <w:lang w:eastAsia="ru-RU"/>
        </w:rPr>
        <w:t>.        Официальный сайт Министерства транспорта РФ — [Электронный ресурс] — режим доступа: URL: http://www.mintrans.ru/</w:t>
      </w:r>
    </w:p>
    <w:tbl>
      <w:tblPr>
        <w:tblStyle w:val="a6"/>
        <w:tblW w:w="0" w:type="auto"/>
        <w:jc w:val="center"/>
        <w:tblInd w:w="0" w:type="dxa"/>
        <w:tblLook w:val="04A0" w:firstRow="1" w:lastRow="0" w:firstColumn="1" w:lastColumn="0" w:noHBand="0" w:noVBand="1"/>
      </w:tblPr>
      <w:tblGrid>
        <w:gridCol w:w="8472"/>
      </w:tblGrid>
      <w:tr w:rsidR="00E1121A" w:rsidTr="00E1121A">
        <w:trPr>
          <w:jc w:val="center"/>
        </w:trPr>
        <w:tc>
          <w:tcPr>
            <w:tcW w:w="8472" w:type="dxa"/>
            <w:tcBorders>
              <w:top w:val="single" w:sz="4" w:space="0" w:color="auto"/>
              <w:left w:val="single" w:sz="4" w:space="0" w:color="auto"/>
              <w:bottom w:val="single" w:sz="4" w:space="0" w:color="auto"/>
              <w:right w:val="single" w:sz="4" w:space="0" w:color="auto"/>
            </w:tcBorders>
            <w:hideMark/>
          </w:tcPr>
          <w:p w:rsidR="00E1121A" w:rsidRDefault="007D12F3">
            <w:pPr>
              <w:spacing w:line="360" w:lineRule="auto"/>
              <w:textAlignment w:val="baseline"/>
              <w:rPr>
                <w:rFonts w:ascii="Arial" w:eastAsia="Times New Roman" w:hAnsi="Arial" w:cs="Times New Roman"/>
                <w:color w:val="444444"/>
                <w:sz w:val="21"/>
                <w:szCs w:val="21"/>
              </w:rPr>
            </w:pPr>
            <w:hyperlink r:id="rId12" w:history="1">
              <w:r w:rsidR="00E1121A">
                <w:rPr>
                  <w:rStyle w:val="a4"/>
                  <w:rFonts w:eastAsia="Times New Roman" w:cs="Times New Roman"/>
                  <w:sz w:val="21"/>
                  <w:szCs w:val="21"/>
                </w:rPr>
                <w:t>Вернуться в библиотеку по экономике и праву: учебники, дипломы, диссертации</w:t>
              </w:r>
            </w:hyperlink>
          </w:p>
          <w:p w:rsidR="00E1121A" w:rsidRDefault="007D12F3">
            <w:pPr>
              <w:spacing w:line="360" w:lineRule="auto"/>
              <w:textAlignment w:val="baseline"/>
              <w:rPr>
                <w:rFonts w:ascii="Arial" w:eastAsia="Times New Roman" w:hAnsi="Arial" w:cs="Times New Roman"/>
                <w:color w:val="444444"/>
                <w:sz w:val="21"/>
                <w:szCs w:val="21"/>
              </w:rPr>
            </w:pPr>
            <w:hyperlink r:id="rId13" w:history="1">
              <w:proofErr w:type="spellStart"/>
              <w:r w:rsidR="00E1121A">
                <w:rPr>
                  <w:rStyle w:val="a4"/>
                  <w:rFonts w:eastAsia="Times New Roman" w:cs="Times New Roman"/>
                  <w:sz w:val="21"/>
                  <w:szCs w:val="21"/>
                </w:rPr>
                <w:t>Рерайт</w:t>
              </w:r>
              <w:proofErr w:type="spellEnd"/>
              <w:r w:rsidR="00E1121A">
                <w:rPr>
                  <w:rStyle w:val="a4"/>
                  <w:rFonts w:eastAsia="Times New Roman" w:cs="Times New Roman"/>
                  <w:sz w:val="21"/>
                  <w:szCs w:val="21"/>
                </w:rPr>
                <w:t xml:space="preserve"> текстов и </w:t>
              </w:r>
              <w:proofErr w:type="spellStart"/>
              <w:r w:rsidR="00E1121A">
                <w:rPr>
                  <w:rStyle w:val="a4"/>
                  <w:rFonts w:eastAsia="Times New Roman" w:cs="Times New Roman"/>
                  <w:sz w:val="21"/>
                  <w:szCs w:val="21"/>
                </w:rPr>
                <w:t>уникализация</w:t>
              </w:r>
              <w:proofErr w:type="spellEnd"/>
              <w:r w:rsidR="00E1121A">
                <w:rPr>
                  <w:rStyle w:val="a4"/>
                  <w:rFonts w:eastAsia="Times New Roman" w:cs="Times New Roman"/>
                  <w:sz w:val="21"/>
                  <w:szCs w:val="21"/>
                </w:rPr>
                <w:t xml:space="preserve"> 90 %</w:t>
              </w:r>
            </w:hyperlink>
          </w:p>
          <w:p w:rsidR="00E1121A" w:rsidRDefault="007D12F3">
            <w:pPr>
              <w:autoSpaceDN w:val="0"/>
              <w:spacing w:line="360" w:lineRule="auto"/>
              <w:textAlignment w:val="baseline"/>
              <w:rPr>
                <w:rFonts w:ascii="Arial" w:eastAsia="Times New Roman" w:hAnsi="Arial" w:cs="Times New Roman"/>
                <w:color w:val="444444"/>
                <w:sz w:val="21"/>
                <w:szCs w:val="21"/>
              </w:rPr>
            </w:pPr>
            <w:hyperlink r:id="rId14" w:history="1">
              <w:r w:rsidR="00E1121A">
                <w:rPr>
                  <w:rStyle w:val="a4"/>
                  <w:rFonts w:eastAsia="Times New Roman" w:cs="Times New Roman"/>
                  <w:sz w:val="21"/>
                  <w:szCs w:val="21"/>
                </w:rPr>
                <w:t>Написание по заказу контрольных, дипломов, диссертаций.</w:t>
              </w:r>
              <w:proofErr w:type="gramStart"/>
              <w:r w:rsidR="00E1121A">
                <w:rPr>
                  <w:rStyle w:val="a4"/>
                  <w:rFonts w:eastAsia="Times New Roman" w:cs="Times New Roman"/>
                  <w:sz w:val="21"/>
                  <w:szCs w:val="21"/>
                </w:rPr>
                <w:t xml:space="preserve"> .</w:t>
              </w:r>
              <w:proofErr w:type="gramEnd"/>
              <w:r w:rsidR="00E1121A">
                <w:rPr>
                  <w:rStyle w:val="a4"/>
                  <w:rFonts w:eastAsia="Times New Roman" w:cs="Times New Roman"/>
                  <w:sz w:val="21"/>
                  <w:szCs w:val="21"/>
                </w:rPr>
                <w:t xml:space="preserve"> .</w:t>
              </w:r>
            </w:hyperlink>
          </w:p>
        </w:tc>
      </w:tr>
    </w:tbl>
    <w:p w:rsidR="0025708C" w:rsidRDefault="0025708C"/>
    <w:p w:rsidR="00E95294" w:rsidRPr="00E95294" w:rsidRDefault="00E95294" w:rsidP="00E95294">
      <w:pPr>
        <w:jc w:val="center"/>
        <w:rPr>
          <w:rFonts w:ascii="Calibri" w:eastAsia="Calibri" w:hAnsi="Calibri" w:cs="Times New Roman"/>
        </w:rPr>
      </w:pPr>
    </w:p>
    <w:tbl>
      <w:tblPr>
        <w:tblStyle w:val="2"/>
        <w:tblW w:w="0" w:type="auto"/>
        <w:tblLook w:val="04A0" w:firstRow="1" w:lastRow="0" w:firstColumn="1" w:lastColumn="0" w:noHBand="0" w:noVBand="1"/>
      </w:tblPr>
      <w:tblGrid>
        <w:gridCol w:w="3722"/>
        <w:gridCol w:w="5849"/>
      </w:tblGrid>
      <w:tr w:rsidR="00E95294" w:rsidRPr="00E95294" w:rsidTr="00E26429">
        <w:tc>
          <w:tcPr>
            <w:tcW w:w="3936" w:type="dxa"/>
          </w:tcPr>
          <w:p w:rsidR="00E95294" w:rsidRPr="00E95294" w:rsidRDefault="00E95294" w:rsidP="00E95294">
            <w:pPr>
              <w:jc w:val="center"/>
              <w:rPr>
                <w:rFonts w:ascii="Times New Roman CYR" w:eastAsia="Calibri" w:hAnsi="Times New Roman CYR" w:cs="Times New Roman CYR"/>
                <w:sz w:val="24"/>
                <w:szCs w:val="24"/>
              </w:rPr>
            </w:pPr>
          </w:p>
          <w:p w:rsidR="00E95294" w:rsidRPr="00E95294" w:rsidRDefault="00E95294" w:rsidP="00E95294">
            <w:pPr>
              <w:jc w:val="center"/>
              <w:rPr>
                <w:rFonts w:ascii="Calibri" w:eastAsia="Calibri" w:hAnsi="Calibri" w:cs="Times New Roman"/>
              </w:rPr>
            </w:pPr>
            <w:hyperlink r:id="rId15" w:history="1">
              <w:r w:rsidRPr="00E95294">
                <w:rPr>
                  <w:rFonts w:ascii="Arial Black" w:eastAsia="Calibri" w:hAnsi="Arial Black" w:cs="Times New Roman"/>
                  <w:b/>
                  <w:color w:val="0000FF"/>
                  <w:sz w:val="28"/>
                  <w:szCs w:val="28"/>
                  <w:u w:val="single"/>
                  <w:lang w:val="en-US"/>
                </w:rPr>
                <w:t xml:space="preserve">ФИТНЕС </w:t>
              </w:r>
              <w:proofErr w:type="spellStart"/>
              <w:r w:rsidRPr="00E95294">
                <w:rPr>
                  <w:rFonts w:ascii="Arial Black" w:eastAsia="Calibri" w:hAnsi="Arial Black" w:cs="Times New Roman"/>
                  <w:b/>
                  <w:color w:val="0000FF"/>
                  <w:sz w:val="28"/>
                  <w:szCs w:val="28"/>
                  <w:u w:val="single"/>
                  <w:lang w:val="en-US"/>
                </w:rPr>
                <w:t>на</w:t>
              </w:r>
              <w:proofErr w:type="spellEnd"/>
              <w:r w:rsidRPr="00E95294">
                <w:rPr>
                  <w:rFonts w:ascii="Arial Black" w:eastAsia="Calibri" w:hAnsi="Arial Black" w:cs="Times New Roman"/>
                  <w:b/>
                  <w:color w:val="0000FF"/>
                  <w:sz w:val="28"/>
                  <w:szCs w:val="28"/>
                  <w:u w:val="single"/>
                  <w:lang w:val="en-US"/>
                </w:rPr>
                <w:t xml:space="preserve"> ДОМУ</w:t>
              </w:r>
            </w:hyperlink>
          </w:p>
        </w:tc>
        <w:tc>
          <w:tcPr>
            <w:tcW w:w="5969" w:type="dxa"/>
          </w:tcPr>
          <w:p w:rsidR="00E95294" w:rsidRPr="00E95294" w:rsidRDefault="00E95294" w:rsidP="00E95294">
            <w:pPr>
              <w:jc w:val="center"/>
              <w:rPr>
                <w:rFonts w:ascii="Calibri" w:eastAsia="Calibri" w:hAnsi="Calibri" w:cs="Times New Roman"/>
              </w:rPr>
            </w:pPr>
            <w:r w:rsidRPr="00E95294">
              <w:rPr>
                <w:rFonts w:ascii="Calibri" w:eastAsia="Calibri" w:hAnsi="Calibri" w:cs="Times New Roman"/>
                <w:noProof/>
              </w:rPr>
              <w:drawing>
                <wp:inline distT="0" distB="0" distL="0" distR="0" wp14:anchorId="3F33BFDA" wp14:editId="3F53D1DB">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E95294" w:rsidRPr="00E95294" w:rsidRDefault="00E95294" w:rsidP="00E95294">
      <w:pPr>
        <w:jc w:val="center"/>
        <w:rPr>
          <w:rFonts w:ascii="Calibri" w:eastAsia="Calibri" w:hAnsi="Calibri" w:cs="Times New Roman"/>
        </w:rPr>
      </w:pPr>
    </w:p>
    <w:tbl>
      <w:tblPr>
        <w:tblStyle w:val="2"/>
        <w:tblW w:w="0" w:type="auto"/>
        <w:tblLook w:val="04A0" w:firstRow="1" w:lastRow="0" w:firstColumn="1" w:lastColumn="0" w:noHBand="0" w:noVBand="1"/>
      </w:tblPr>
      <w:tblGrid>
        <w:gridCol w:w="2987"/>
        <w:gridCol w:w="6584"/>
      </w:tblGrid>
      <w:tr w:rsidR="00E95294" w:rsidRPr="00E95294" w:rsidTr="00E26429">
        <w:tc>
          <w:tcPr>
            <w:tcW w:w="3227" w:type="dxa"/>
          </w:tcPr>
          <w:p w:rsidR="00E95294" w:rsidRPr="00E95294" w:rsidRDefault="00E95294" w:rsidP="00E95294">
            <w:pPr>
              <w:spacing w:line="480" w:lineRule="auto"/>
              <w:jc w:val="center"/>
              <w:rPr>
                <w:rFonts w:ascii="Times New Roman CYR" w:eastAsia="Calibri" w:hAnsi="Times New Roman CYR" w:cs="Times New Roman CYR"/>
                <w:sz w:val="24"/>
                <w:szCs w:val="24"/>
              </w:rPr>
            </w:pPr>
          </w:p>
          <w:p w:rsidR="00E95294" w:rsidRPr="00E95294" w:rsidRDefault="00E95294" w:rsidP="00E95294">
            <w:pPr>
              <w:spacing w:line="480" w:lineRule="auto"/>
              <w:jc w:val="center"/>
              <w:rPr>
                <w:rFonts w:ascii="Calibri" w:eastAsia="Calibri" w:hAnsi="Calibri" w:cs="Times New Roman"/>
                <w:lang w:val="en-US"/>
              </w:rPr>
            </w:pPr>
            <w:hyperlink r:id="rId17" w:history="1">
              <w:r w:rsidRPr="00E95294">
                <w:rPr>
                  <w:rFonts w:ascii="Arial Black" w:eastAsia="Calibri" w:hAnsi="Arial Black" w:cs="Times New Roman"/>
                  <w:b/>
                  <w:color w:val="0000FF"/>
                  <w:sz w:val="28"/>
                  <w:szCs w:val="28"/>
                  <w:u w:val="single"/>
                  <w:lang w:val="en-US"/>
                </w:rPr>
                <w:t>КНИЖНЫЙ  МАГАЗИН</w:t>
              </w:r>
            </w:hyperlink>
          </w:p>
        </w:tc>
        <w:tc>
          <w:tcPr>
            <w:tcW w:w="6678" w:type="dxa"/>
          </w:tcPr>
          <w:p w:rsidR="00E95294" w:rsidRPr="00E95294" w:rsidRDefault="00E95294" w:rsidP="00E95294">
            <w:pPr>
              <w:spacing w:line="480" w:lineRule="auto"/>
              <w:jc w:val="center"/>
              <w:rPr>
                <w:rFonts w:ascii="Calibri" w:eastAsia="Calibri" w:hAnsi="Calibri" w:cs="Times New Roman"/>
                <w:lang w:val="en-US"/>
              </w:rPr>
            </w:pPr>
            <w:r w:rsidRPr="00E95294">
              <w:rPr>
                <w:rFonts w:ascii="Calibri" w:eastAsia="Calibri" w:hAnsi="Calibri" w:cs="Times New Roman"/>
                <w:noProof/>
              </w:rPr>
              <w:drawing>
                <wp:inline distT="0" distB="0" distL="0" distR="0" wp14:anchorId="0DA6993A" wp14:editId="4B50F14E">
                  <wp:extent cx="3784600" cy="12573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E95294" w:rsidRPr="00E95294" w:rsidRDefault="00E95294" w:rsidP="00E95294">
      <w:pPr>
        <w:spacing w:line="480" w:lineRule="auto"/>
        <w:jc w:val="center"/>
        <w:rPr>
          <w:rFonts w:ascii="Arial Black" w:eastAsia="Calibri" w:hAnsi="Arial Black" w:cs="Times New Roman"/>
          <w:b/>
          <w:sz w:val="28"/>
          <w:szCs w:val="28"/>
        </w:rPr>
      </w:pPr>
    </w:p>
    <w:tbl>
      <w:tblPr>
        <w:tblStyle w:val="2"/>
        <w:tblW w:w="0" w:type="auto"/>
        <w:tblLook w:val="04A0" w:firstRow="1" w:lastRow="0" w:firstColumn="1" w:lastColumn="0" w:noHBand="0" w:noVBand="1"/>
      </w:tblPr>
      <w:tblGrid>
        <w:gridCol w:w="4734"/>
        <w:gridCol w:w="4837"/>
      </w:tblGrid>
      <w:tr w:rsidR="00E95294" w:rsidRPr="00E95294" w:rsidTr="00E26429">
        <w:tc>
          <w:tcPr>
            <w:tcW w:w="4952" w:type="dxa"/>
          </w:tcPr>
          <w:p w:rsidR="00E95294" w:rsidRPr="00E95294" w:rsidRDefault="00E95294" w:rsidP="00E95294">
            <w:pPr>
              <w:spacing w:line="480" w:lineRule="auto"/>
              <w:jc w:val="center"/>
              <w:rPr>
                <w:rFonts w:ascii="Times New Roman CYR" w:eastAsia="Calibri" w:hAnsi="Times New Roman CYR" w:cs="Times New Roman CYR"/>
                <w:sz w:val="24"/>
                <w:szCs w:val="24"/>
              </w:rPr>
            </w:pPr>
          </w:p>
          <w:p w:rsidR="00E95294" w:rsidRPr="00E95294" w:rsidRDefault="00E95294" w:rsidP="00E95294">
            <w:pPr>
              <w:spacing w:line="480" w:lineRule="auto"/>
              <w:jc w:val="center"/>
              <w:rPr>
                <w:rFonts w:ascii="Calibri" w:eastAsia="Calibri" w:hAnsi="Calibri" w:cs="Times New Roman"/>
              </w:rPr>
            </w:pPr>
            <w:hyperlink r:id="rId19" w:history="1">
              <w:r w:rsidRPr="00E95294">
                <w:rPr>
                  <w:rFonts w:ascii="Arial Black" w:eastAsia="Calibri" w:hAnsi="Arial Black" w:cs="Times New Roman"/>
                  <w:b/>
                  <w:color w:val="0000FF"/>
                  <w:sz w:val="28"/>
                  <w:szCs w:val="28"/>
                  <w:u w:val="single"/>
                </w:rPr>
                <w:t>ТОВАРЫ для ХУДОЖНИКОВ и ДИЗАЙНЕРОВ</w:t>
              </w:r>
            </w:hyperlink>
          </w:p>
        </w:tc>
        <w:tc>
          <w:tcPr>
            <w:tcW w:w="4953" w:type="dxa"/>
          </w:tcPr>
          <w:p w:rsidR="00E95294" w:rsidRPr="00E95294" w:rsidRDefault="00E95294" w:rsidP="00E95294">
            <w:pPr>
              <w:spacing w:line="480" w:lineRule="auto"/>
              <w:jc w:val="center"/>
              <w:rPr>
                <w:rFonts w:ascii="Calibri" w:eastAsia="Calibri" w:hAnsi="Calibri" w:cs="Times New Roman"/>
              </w:rPr>
            </w:pPr>
            <w:r w:rsidRPr="00E95294">
              <w:rPr>
                <w:rFonts w:ascii="Calibri" w:eastAsia="Calibri" w:hAnsi="Calibri" w:cs="Times New Roman"/>
                <w:noProof/>
              </w:rPr>
              <w:drawing>
                <wp:inline distT="0" distB="0" distL="0" distR="0" wp14:anchorId="7B460FC1" wp14:editId="49D757D3">
                  <wp:extent cx="2184400" cy="19621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E95294" w:rsidRPr="00E95294" w:rsidRDefault="00E95294" w:rsidP="00E95294">
      <w:pPr>
        <w:spacing w:line="480" w:lineRule="auto"/>
        <w:jc w:val="center"/>
        <w:rPr>
          <w:rFonts w:ascii="Calibri" w:eastAsia="Calibri" w:hAnsi="Calibri" w:cs="Times New Roman"/>
        </w:rPr>
      </w:pPr>
    </w:p>
    <w:tbl>
      <w:tblPr>
        <w:tblStyle w:val="2"/>
        <w:tblW w:w="0" w:type="auto"/>
        <w:jc w:val="center"/>
        <w:tblLook w:val="04A0" w:firstRow="1" w:lastRow="0" w:firstColumn="1" w:lastColumn="0" w:noHBand="0" w:noVBand="1"/>
      </w:tblPr>
      <w:tblGrid>
        <w:gridCol w:w="4219"/>
        <w:gridCol w:w="4111"/>
      </w:tblGrid>
      <w:tr w:rsidR="00E95294" w:rsidRPr="00E95294" w:rsidTr="00E26429">
        <w:trPr>
          <w:jc w:val="center"/>
        </w:trPr>
        <w:tc>
          <w:tcPr>
            <w:tcW w:w="4219" w:type="dxa"/>
          </w:tcPr>
          <w:p w:rsidR="00E95294" w:rsidRPr="00E95294" w:rsidRDefault="00E95294" w:rsidP="00E95294">
            <w:pPr>
              <w:spacing w:line="480" w:lineRule="auto"/>
              <w:jc w:val="center"/>
              <w:rPr>
                <w:rFonts w:ascii="Times New Roman CYR" w:eastAsia="Calibri" w:hAnsi="Times New Roman CYR" w:cs="Times New Roman CYR"/>
                <w:sz w:val="24"/>
                <w:szCs w:val="24"/>
              </w:rPr>
            </w:pPr>
          </w:p>
          <w:p w:rsidR="00E95294" w:rsidRPr="00E95294" w:rsidRDefault="00E95294" w:rsidP="00E95294">
            <w:pPr>
              <w:spacing w:line="480" w:lineRule="auto"/>
              <w:jc w:val="center"/>
              <w:rPr>
                <w:rFonts w:ascii="Arial Black" w:eastAsia="Calibri" w:hAnsi="Arial Black" w:cs="Arial"/>
                <w:b/>
                <w:sz w:val="28"/>
                <w:szCs w:val="28"/>
              </w:rPr>
            </w:pPr>
            <w:hyperlink r:id="rId21" w:history="1">
              <w:r w:rsidRPr="00E95294">
                <w:rPr>
                  <w:rFonts w:ascii="Arial Black" w:eastAsia="Calibri" w:hAnsi="Arial Black" w:cs="Times New Roman"/>
                  <w:b/>
                  <w:color w:val="0000FF"/>
                  <w:sz w:val="28"/>
                  <w:szCs w:val="28"/>
                  <w:u w:val="single"/>
                </w:rPr>
                <w:t>АУДИОЛЕКЦИИ</w:t>
              </w:r>
            </w:hyperlink>
          </w:p>
        </w:tc>
        <w:tc>
          <w:tcPr>
            <w:tcW w:w="4111" w:type="dxa"/>
          </w:tcPr>
          <w:p w:rsidR="00E95294" w:rsidRPr="00E95294" w:rsidRDefault="00E95294" w:rsidP="00E95294">
            <w:pPr>
              <w:spacing w:line="480" w:lineRule="auto"/>
              <w:jc w:val="center"/>
              <w:rPr>
                <w:rFonts w:ascii="Arial Black" w:eastAsia="Calibri" w:hAnsi="Arial Black" w:cs="Arial"/>
                <w:b/>
                <w:sz w:val="28"/>
                <w:szCs w:val="28"/>
              </w:rPr>
            </w:pPr>
            <w:r w:rsidRPr="00E95294">
              <w:rPr>
                <w:rFonts w:ascii="Calibri" w:eastAsia="Calibri" w:hAnsi="Calibri" w:cs="Times New Roman"/>
                <w:noProof/>
              </w:rPr>
              <w:drawing>
                <wp:inline distT="0" distB="0" distL="0" distR="0" wp14:anchorId="6551051A" wp14:editId="703DB346">
                  <wp:extent cx="1600200" cy="1600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E95294" w:rsidRPr="00E95294" w:rsidRDefault="00E95294" w:rsidP="00E95294">
      <w:pPr>
        <w:spacing w:line="480" w:lineRule="auto"/>
        <w:jc w:val="center"/>
        <w:rPr>
          <w:rFonts w:ascii="Arial Black" w:eastAsia="Calibri" w:hAnsi="Arial Black" w:cs="Arial"/>
          <w:b/>
          <w:sz w:val="28"/>
          <w:szCs w:val="28"/>
          <w:lang w:val="en-US"/>
        </w:rPr>
      </w:pPr>
    </w:p>
    <w:tbl>
      <w:tblPr>
        <w:tblStyle w:val="2"/>
        <w:tblW w:w="0" w:type="auto"/>
        <w:tblLook w:val="04A0" w:firstRow="1" w:lastRow="0" w:firstColumn="1" w:lastColumn="0" w:noHBand="0" w:noVBand="1"/>
      </w:tblPr>
      <w:tblGrid>
        <w:gridCol w:w="3368"/>
        <w:gridCol w:w="6203"/>
      </w:tblGrid>
      <w:tr w:rsidR="00E95294" w:rsidRPr="00E95294" w:rsidTr="00E26429">
        <w:tc>
          <w:tcPr>
            <w:tcW w:w="3652" w:type="dxa"/>
          </w:tcPr>
          <w:p w:rsidR="00E95294" w:rsidRPr="00E95294" w:rsidRDefault="00E95294" w:rsidP="00E95294">
            <w:pPr>
              <w:spacing w:line="480" w:lineRule="auto"/>
              <w:jc w:val="center"/>
              <w:rPr>
                <w:rFonts w:ascii="Times New Roman CYR" w:eastAsia="Calibri" w:hAnsi="Times New Roman CYR" w:cs="Times New Roman CYR"/>
                <w:sz w:val="24"/>
                <w:szCs w:val="24"/>
              </w:rPr>
            </w:pPr>
          </w:p>
          <w:p w:rsidR="00E95294" w:rsidRPr="00E95294" w:rsidRDefault="00E95294" w:rsidP="00E95294">
            <w:pPr>
              <w:spacing w:line="480" w:lineRule="auto"/>
              <w:jc w:val="center"/>
              <w:rPr>
                <w:rFonts w:ascii="Calibri" w:eastAsia="Calibri" w:hAnsi="Calibri" w:cs="Times New Roman"/>
                <w:lang w:val="en-US"/>
              </w:rPr>
            </w:pPr>
            <w:hyperlink r:id="rId23" w:history="1">
              <w:r w:rsidRPr="00E95294">
                <w:rPr>
                  <w:rFonts w:ascii="Arial Black" w:eastAsia="Calibri" w:hAnsi="Arial Black" w:cs="Arial"/>
                  <w:b/>
                  <w:color w:val="0000FF"/>
                  <w:sz w:val="28"/>
                  <w:szCs w:val="28"/>
                  <w:u w:val="single"/>
                  <w:lang w:val="en-US"/>
                </w:rPr>
                <w:t>IT-</w:t>
              </w:r>
              <w:proofErr w:type="spellStart"/>
              <w:r w:rsidRPr="00E95294">
                <w:rPr>
                  <w:rFonts w:ascii="Arial Black" w:eastAsia="Calibri" w:hAnsi="Arial Black" w:cs="Arial"/>
                  <w:b/>
                  <w:color w:val="0000FF"/>
                  <w:sz w:val="28"/>
                  <w:szCs w:val="28"/>
                  <w:u w:val="single"/>
                  <w:lang w:val="en-US"/>
                </w:rPr>
                <w:t>специалисты</w:t>
              </w:r>
              <w:proofErr w:type="spellEnd"/>
              <w:r w:rsidRPr="00E95294">
                <w:rPr>
                  <w:rFonts w:ascii="Arial Black" w:eastAsia="Calibri" w:hAnsi="Arial Black" w:cs="Arial"/>
                  <w:b/>
                  <w:color w:val="0000FF"/>
                  <w:sz w:val="28"/>
                  <w:szCs w:val="28"/>
                  <w:u w:val="single"/>
                  <w:lang w:val="en-US"/>
                </w:rPr>
                <w:t>: ПОВЫШЕНИЕ КВАЛИФИКАЦИИ</w:t>
              </w:r>
            </w:hyperlink>
          </w:p>
        </w:tc>
        <w:tc>
          <w:tcPr>
            <w:tcW w:w="6253" w:type="dxa"/>
          </w:tcPr>
          <w:p w:rsidR="00E95294" w:rsidRPr="00E95294" w:rsidRDefault="00E95294" w:rsidP="00E95294">
            <w:pPr>
              <w:spacing w:line="480" w:lineRule="auto"/>
              <w:jc w:val="center"/>
              <w:rPr>
                <w:rFonts w:ascii="Calibri" w:eastAsia="Calibri" w:hAnsi="Calibri" w:cs="Times New Roman"/>
                <w:lang w:val="en-US"/>
              </w:rPr>
            </w:pPr>
            <w:r w:rsidRPr="00E95294">
              <w:rPr>
                <w:rFonts w:ascii="Calibri" w:eastAsia="Calibri" w:hAnsi="Calibri" w:cs="Times New Roman"/>
                <w:noProof/>
              </w:rPr>
              <w:drawing>
                <wp:inline distT="0" distB="0" distL="0" distR="0" wp14:anchorId="0A1375CD" wp14:editId="279AE635">
                  <wp:extent cx="3752850" cy="1843214"/>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E95294" w:rsidRPr="00E95294" w:rsidRDefault="00E95294" w:rsidP="00E95294">
      <w:pPr>
        <w:tabs>
          <w:tab w:val="left" w:pos="1134"/>
        </w:tabs>
        <w:autoSpaceDE w:val="0"/>
        <w:autoSpaceDN w:val="0"/>
        <w:adjustRightInd w:val="0"/>
        <w:spacing w:after="0" w:line="360" w:lineRule="exact"/>
        <w:jc w:val="both"/>
        <w:rPr>
          <w:rFonts w:ascii="Times New Roman" w:eastAsia="Calibri" w:hAnsi="Times New Roman" w:cs="Times New Roman"/>
          <w:sz w:val="28"/>
          <w:szCs w:val="28"/>
        </w:rPr>
      </w:pPr>
    </w:p>
    <w:p w:rsidR="00E95294" w:rsidRPr="0025708C" w:rsidRDefault="00E95294">
      <w:bookmarkStart w:id="0" w:name="_GoBack"/>
      <w:bookmarkEnd w:id="0"/>
    </w:p>
    <w:sectPr w:rsidR="00E95294" w:rsidRPr="0025708C">
      <w:headerReference w:type="even" r:id="rId25"/>
      <w:headerReference w:type="default" r:id="rId26"/>
      <w:footerReference w:type="even" r:id="rId27"/>
      <w:footerReference w:type="default" r:id="rId28"/>
      <w:headerReference w:type="first" r:id="rId29"/>
      <w:footerReference w:type="firs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12F3" w:rsidRDefault="007D12F3" w:rsidP="003074E3">
      <w:pPr>
        <w:spacing w:after="0" w:line="240" w:lineRule="auto"/>
      </w:pPr>
      <w:r>
        <w:separator/>
      </w:r>
    </w:p>
  </w:endnote>
  <w:endnote w:type="continuationSeparator" w:id="0">
    <w:p w:rsidR="007D12F3" w:rsidRDefault="007D12F3" w:rsidP="003074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4E3" w:rsidRDefault="003074E3">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4E3" w:rsidRDefault="003074E3" w:rsidP="003074E3">
    <w:pPr>
      <w:pStyle w:val="a9"/>
    </w:pPr>
    <w:r>
      <w:t xml:space="preserve">Вернуться в каталог готовых дипломов и магистерских диссертаций </w:t>
    </w:r>
  </w:p>
  <w:p w:rsidR="003074E3" w:rsidRDefault="003074E3" w:rsidP="003074E3">
    <w:pPr>
      <w:pStyle w:val="a9"/>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4E3" w:rsidRDefault="003074E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12F3" w:rsidRDefault="007D12F3" w:rsidP="003074E3">
      <w:pPr>
        <w:spacing w:after="0" w:line="240" w:lineRule="auto"/>
      </w:pPr>
      <w:r>
        <w:separator/>
      </w:r>
    </w:p>
  </w:footnote>
  <w:footnote w:type="continuationSeparator" w:id="0">
    <w:p w:rsidR="007D12F3" w:rsidRDefault="007D12F3" w:rsidP="003074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4E3" w:rsidRDefault="003074E3">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0318" w:rsidRDefault="00AD0318" w:rsidP="00AD0318">
    <w:pPr>
      <w:pStyle w:val="a7"/>
    </w:pPr>
    <w:r>
      <w:t>Узнайте стоимость написания на заказ студенческих и аспирантских работ</w:t>
    </w:r>
  </w:p>
  <w:p w:rsidR="003074E3" w:rsidRDefault="00AD0318" w:rsidP="00AD0318">
    <w:pPr>
      <w:pStyle w:val="a7"/>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4E3" w:rsidRDefault="003074E3">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62372"/>
    <w:multiLevelType w:val="multilevel"/>
    <w:tmpl w:val="1F489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08C"/>
    <w:rsid w:val="0025708C"/>
    <w:rsid w:val="003074E3"/>
    <w:rsid w:val="00351401"/>
    <w:rsid w:val="007D12F3"/>
    <w:rsid w:val="00816880"/>
    <w:rsid w:val="00840293"/>
    <w:rsid w:val="00A42522"/>
    <w:rsid w:val="00AD0318"/>
    <w:rsid w:val="00C048A4"/>
    <w:rsid w:val="00E1121A"/>
    <w:rsid w:val="00E95294"/>
    <w:rsid w:val="00EA04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25708C"/>
  </w:style>
  <w:style w:type="paragraph" w:styleId="a3">
    <w:name w:val="Normal (Web)"/>
    <w:basedOn w:val="a"/>
    <w:uiPriority w:val="99"/>
    <w:semiHidden/>
    <w:unhideWhenUsed/>
    <w:rsid w:val="002570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25708C"/>
    <w:rPr>
      <w:color w:val="0000FF"/>
      <w:u w:val="single"/>
    </w:rPr>
  </w:style>
  <w:style w:type="character" w:styleId="a5">
    <w:name w:val="FollowedHyperlink"/>
    <w:basedOn w:val="a0"/>
    <w:uiPriority w:val="99"/>
    <w:semiHidden/>
    <w:unhideWhenUsed/>
    <w:rsid w:val="0025708C"/>
    <w:rPr>
      <w:color w:val="800080"/>
      <w:u w:val="single"/>
    </w:rPr>
  </w:style>
  <w:style w:type="character" w:customStyle="1" w:styleId="ctatext">
    <w:name w:val="ctatext"/>
    <w:basedOn w:val="a0"/>
    <w:rsid w:val="0025708C"/>
  </w:style>
  <w:style w:type="character" w:customStyle="1" w:styleId="posttitle">
    <w:name w:val="posttitle"/>
    <w:basedOn w:val="a0"/>
    <w:rsid w:val="0025708C"/>
  </w:style>
  <w:style w:type="table" w:styleId="a6">
    <w:name w:val="Table Grid"/>
    <w:basedOn w:val="a1"/>
    <w:uiPriority w:val="59"/>
    <w:rsid w:val="00E1121A"/>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3074E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074E3"/>
  </w:style>
  <w:style w:type="paragraph" w:styleId="a9">
    <w:name w:val="footer"/>
    <w:basedOn w:val="a"/>
    <w:link w:val="aa"/>
    <w:uiPriority w:val="99"/>
    <w:unhideWhenUsed/>
    <w:rsid w:val="003074E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074E3"/>
  </w:style>
  <w:style w:type="table" w:customStyle="1" w:styleId="2">
    <w:name w:val="Сетка таблицы2"/>
    <w:basedOn w:val="a1"/>
    <w:next w:val="a6"/>
    <w:uiPriority w:val="59"/>
    <w:rsid w:val="00E9529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E9529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952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25708C"/>
  </w:style>
  <w:style w:type="paragraph" w:styleId="a3">
    <w:name w:val="Normal (Web)"/>
    <w:basedOn w:val="a"/>
    <w:uiPriority w:val="99"/>
    <w:semiHidden/>
    <w:unhideWhenUsed/>
    <w:rsid w:val="0025708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25708C"/>
    <w:rPr>
      <w:color w:val="0000FF"/>
      <w:u w:val="single"/>
    </w:rPr>
  </w:style>
  <w:style w:type="character" w:styleId="a5">
    <w:name w:val="FollowedHyperlink"/>
    <w:basedOn w:val="a0"/>
    <w:uiPriority w:val="99"/>
    <w:semiHidden/>
    <w:unhideWhenUsed/>
    <w:rsid w:val="0025708C"/>
    <w:rPr>
      <w:color w:val="800080"/>
      <w:u w:val="single"/>
    </w:rPr>
  </w:style>
  <w:style w:type="character" w:customStyle="1" w:styleId="ctatext">
    <w:name w:val="ctatext"/>
    <w:basedOn w:val="a0"/>
    <w:rsid w:val="0025708C"/>
  </w:style>
  <w:style w:type="character" w:customStyle="1" w:styleId="posttitle">
    <w:name w:val="posttitle"/>
    <w:basedOn w:val="a0"/>
    <w:rsid w:val="0025708C"/>
  </w:style>
  <w:style w:type="table" w:styleId="a6">
    <w:name w:val="Table Grid"/>
    <w:basedOn w:val="a1"/>
    <w:uiPriority w:val="59"/>
    <w:rsid w:val="00E1121A"/>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3074E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074E3"/>
  </w:style>
  <w:style w:type="paragraph" w:styleId="a9">
    <w:name w:val="footer"/>
    <w:basedOn w:val="a"/>
    <w:link w:val="aa"/>
    <w:uiPriority w:val="99"/>
    <w:unhideWhenUsed/>
    <w:rsid w:val="003074E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074E3"/>
  </w:style>
  <w:style w:type="table" w:customStyle="1" w:styleId="2">
    <w:name w:val="Сетка таблицы2"/>
    <w:basedOn w:val="a1"/>
    <w:next w:val="a6"/>
    <w:uiPriority w:val="59"/>
    <w:rsid w:val="00E9529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E9529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952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7003938">
      <w:bodyDiv w:val="1"/>
      <w:marLeft w:val="0"/>
      <w:marRight w:val="0"/>
      <w:marTop w:val="0"/>
      <w:marBottom w:val="0"/>
      <w:divBdr>
        <w:top w:val="none" w:sz="0" w:space="0" w:color="auto"/>
        <w:left w:val="none" w:sz="0" w:space="0" w:color="auto"/>
        <w:bottom w:val="none" w:sz="0" w:space="0" w:color="auto"/>
        <w:right w:val="none" w:sz="0" w:space="0" w:color="auto"/>
      </w:divBdr>
      <w:divsChild>
        <w:div w:id="119807425">
          <w:marLeft w:val="0"/>
          <w:marRight w:val="0"/>
          <w:marTop w:val="0"/>
          <w:marBottom w:val="0"/>
          <w:divBdr>
            <w:top w:val="none" w:sz="0" w:space="0" w:color="auto"/>
            <w:left w:val="none" w:sz="0" w:space="0" w:color="auto"/>
            <w:bottom w:val="none" w:sz="0" w:space="0" w:color="auto"/>
            <w:right w:val="none" w:sz="0" w:space="0" w:color="auto"/>
          </w:divBdr>
        </w:div>
        <w:div w:id="1829595395">
          <w:marLeft w:val="0"/>
          <w:marRight w:val="0"/>
          <w:marTop w:val="0"/>
          <w:marBottom w:val="0"/>
          <w:divBdr>
            <w:top w:val="none" w:sz="0" w:space="0" w:color="auto"/>
            <w:left w:val="none" w:sz="0" w:space="0" w:color="auto"/>
            <w:bottom w:val="none" w:sz="0" w:space="0" w:color="auto"/>
            <w:right w:val="none" w:sz="0" w:space="0" w:color="auto"/>
          </w:divBdr>
          <w:divsChild>
            <w:div w:id="1776097911">
              <w:marLeft w:val="0"/>
              <w:marRight w:val="0"/>
              <w:marTop w:val="0"/>
              <w:marBottom w:val="240"/>
              <w:divBdr>
                <w:top w:val="none" w:sz="0" w:space="0" w:color="auto"/>
                <w:left w:val="none" w:sz="0" w:space="0" w:color="auto"/>
                <w:bottom w:val="none" w:sz="0" w:space="0" w:color="auto"/>
                <w:right w:val="none" w:sz="0" w:space="0" w:color="auto"/>
              </w:divBdr>
              <w:divsChild>
                <w:div w:id="1833835184">
                  <w:marLeft w:val="0"/>
                  <w:marRight w:val="0"/>
                  <w:marTop w:val="0"/>
                  <w:marBottom w:val="0"/>
                  <w:divBdr>
                    <w:top w:val="none" w:sz="0" w:space="0" w:color="auto"/>
                    <w:left w:val="none" w:sz="0" w:space="0" w:color="auto"/>
                    <w:bottom w:val="none" w:sz="0" w:space="0" w:color="auto"/>
                    <w:right w:val="none" w:sz="0" w:space="0" w:color="auto"/>
                  </w:divBdr>
                </w:div>
              </w:divsChild>
            </w:div>
            <w:div w:id="1343968627">
              <w:marLeft w:val="0"/>
              <w:marRight w:val="0"/>
              <w:marTop w:val="0"/>
              <w:marBottom w:val="240"/>
              <w:divBdr>
                <w:top w:val="none" w:sz="0" w:space="0" w:color="auto"/>
                <w:left w:val="none" w:sz="0" w:space="0" w:color="auto"/>
                <w:bottom w:val="none" w:sz="0" w:space="0" w:color="auto"/>
                <w:right w:val="none" w:sz="0" w:space="0" w:color="auto"/>
              </w:divBdr>
              <w:divsChild>
                <w:div w:id="1741441625">
                  <w:marLeft w:val="0"/>
                  <w:marRight w:val="0"/>
                  <w:marTop w:val="0"/>
                  <w:marBottom w:val="0"/>
                  <w:divBdr>
                    <w:top w:val="none" w:sz="0" w:space="0" w:color="auto"/>
                    <w:left w:val="none" w:sz="0" w:space="0" w:color="auto"/>
                    <w:bottom w:val="none" w:sz="0" w:space="0" w:color="auto"/>
                    <w:right w:val="none" w:sz="0" w:space="0" w:color="auto"/>
                  </w:divBdr>
                </w:div>
              </w:divsChild>
            </w:div>
            <w:div w:id="1820417916">
              <w:marLeft w:val="0"/>
              <w:marRight w:val="0"/>
              <w:marTop w:val="0"/>
              <w:marBottom w:val="240"/>
              <w:divBdr>
                <w:top w:val="none" w:sz="0" w:space="0" w:color="auto"/>
                <w:left w:val="none" w:sz="0" w:space="0" w:color="auto"/>
                <w:bottom w:val="none" w:sz="0" w:space="0" w:color="auto"/>
                <w:right w:val="none" w:sz="0" w:space="0" w:color="auto"/>
              </w:divBdr>
              <w:divsChild>
                <w:div w:id="1611621152">
                  <w:marLeft w:val="0"/>
                  <w:marRight w:val="0"/>
                  <w:marTop w:val="0"/>
                  <w:marBottom w:val="0"/>
                  <w:divBdr>
                    <w:top w:val="none" w:sz="0" w:space="0" w:color="auto"/>
                    <w:left w:val="none" w:sz="0" w:space="0" w:color="auto"/>
                    <w:bottom w:val="none" w:sz="0" w:space="0" w:color="auto"/>
                    <w:right w:val="none" w:sz="0" w:space="0" w:color="auto"/>
                  </w:divBdr>
                </w:div>
              </w:divsChild>
            </w:div>
            <w:div w:id="1844861007">
              <w:marLeft w:val="0"/>
              <w:marRight w:val="0"/>
              <w:marTop w:val="0"/>
              <w:marBottom w:val="0"/>
              <w:divBdr>
                <w:top w:val="none" w:sz="0" w:space="0" w:color="auto"/>
                <w:left w:val="none" w:sz="0" w:space="0" w:color="auto"/>
                <w:bottom w:val="none" w:sz="0" w:space="0" w:color="auto"/>
                <w:right w:val="none" w:sz="0" w:space="0" w:color="auto"/>
              </w:divBdr>
              <w:divsChild>
                <w:div w:id="188390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579224">
      <w:bodyDiv w:val="1"/>
      <w:marLeft w:val="0"/>
      <w:marRight w:val="0"/>
      <w:marTop w:val="0"/>
      <w:marBottom w:val="0"/>
      <w:divBdr>
        <w:top w:val="none" w:sz="0" w:space="0" w:color="auto"/>
        <w:left w:val="none" w:sz="0" w:space="0" w:color="auto"/>
        <w:bottom w:val="none" w:sz="0" w:space="0" w:color="auto"/>
        <w:right w:val="none" w:sz="0" w:space="0" w:color="auto"/>
      </w:divBdr>
    </w:div>
    <w:div w:id="2115590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rerait-diplom.shtml" TargetMode="External"/><Relationship Id="rId18" Type="http://schemas.openxmlformats.org/officeDocument/2006/relationships/image" Target="media/image2.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lectr.shtml" TargetMode="Externa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index.shtml" TargetMode="External"/><Relationship Id="rId17" Type="http://schemas.openxmlformats.org/officeDocument/2006/relationships/hyperlink" Target="http://&#1091;&#1095;&#1077;&#1073;&#1085;&#1080;&#1082;&#1080;.&#1080;&#1085;&#1092;&#1086;&#1088;&#1084;2000.&#1088;&#1092;/chitai.s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fit1.shtml" TargetMode="External"/><Relationship Id="rId23" Type="http://schemas.openxmlformats.org/officeDocument/2006/relationships/hyperlink" Target="http://&#1091;&#1095;&#1077;&#1073;&#1085;&#1080;&#1082;&#1080;.&#1080;&#1085;&#1092;&#1086;&#1088;&#1084;2000.&#1088;&#1092;/otu.shtml" TargetMode="External"/><Relationship Id="rId28" Type="http://schemas.openxmlformats.org/officeDocument/2006/relationships/footer" Target="footer2.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kar.s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napisat-diplom.shtml"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65</Pages>
  <Words>20589</Words>
  <Characters>117358</Characters>
  <Application>Microsoft Office Word</Application>
  <DocSecurity>0</DocSecurity>
  <Lines>977</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137672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2021-05-01T12:01:00Z</dcterms:created>
  <dcterms:modified xsi:type="dcterms:W3CDTF">2023-05-11T14:45:00Z</dcterms:modified>
</cp:coreProperties>
</file>